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329" w:type="pct"/>
        <w:tblLook w:val="01E0" w:firstRow="1" w:lastRow="1" w:firstColumn="1" w:lastColumn="1" w:noHBand="0" w:noVBand="0"/>
      </w:tblPr>
      <w:tblGrid>
        <w:gridCol w:w="909"/>
        <w:gridCol w:w="5054"/>
        <w:gridCol w:w="1558"/>
        <w:gridCol w:w="1560"/>
      </w:tblGrid>
      <w:tr w:rsidR="00262812" w:rsidRPr="00F2295F" w14:paraId="17ED0F40" w14:textId="77777777" w:rsidTr="002A3811">
        <w:trPr>
          <w:trHeight w:hRule="exact" w:val="86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62E9E0DC" w14:textId="77777777" w:rsidR="00262812" w:rsidRPr="00F2295F" w:rsidRDefault="00262812" w:rsidP="0083794D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4164411F" w14:textId="77777777"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3E232877" w14:textId="77777777"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Iniciales</w:t>
            </w:r>
            <w:proofErr w:type="spellEnd"/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5D42DC7" w14:textId="77777777" w:rsidR="00262812" w:rsidRPr="00F2295F" w:rsidRDefault="00262812" w:rsidP="00F2295F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262812">
              <w:rPr>
                <w:b/>
                <w:spacing w:val="-1"/>
                <w:w w:val="105"/>
              </w:rPr>
              <w:t>Obligaciones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reconocidas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netas</w:t>
            </w:r>
            <w:proofErr w:type="spellEnd"/>
          </w:p>
        </w:tc>
      </w:tr>
      <w:tr w:rsidR="004536F5" w:rsidRPr="00262812" w14:paraId="6097F5D9" w14:textId="77777777" w:rsidTr="0006700B">
        <w:trPr>
          <w:trHeight w:hRule="exact" w:val="31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EC990" w14:textId="77777777" w:rsidR="004536F5" w:rsidRPr="00262812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011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785CF" w14:textId="77777777" w:rsidR="004536F5" w:rsidRPr="00262812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DEUDA PUBLICA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530A4" w14:textId="0B87BC9C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484.701,82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F7C045" w14:textId="5CF5D17C" w:rsidR="004536F5" w:rsidRPr="00262812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4536F5" w14:paraId="2EFD9B9D" w14:textId="77777777" w:rsidTr="004536F5">
        <w:trPr>
          <w:trHeight w:hRule="exact" w:val="31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BF7D6B" w14:textId="77777777" w:rsidR="004536F5" w:rsidRPr="00262812" w:rsidRDefault="004536F5" w:rsidP="004536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D3B47D1" w14:textId="77777777" w:rsidR="004536F5" w:rsidRPr="004536F5" w:rsidRDefault="004536F5" w:rsidP="004536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DEUDA PUBLICA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3EDD84" w14:textId="7B392E8C" w:rsidR="004536F5" w:rsidRPr="004536F5" w:rsidRDefault="004536F5" w:rsidP="004536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484.701,82</w:t>
            </w:r>
            <w:r w:rsidRPr="004536F5">
              <w:rPr>
                <w:rFonts w:eastAsia="Times New Roman" w:cs="Times New Roman"/>
                <w:b/>
                <w:sz w:val="24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C4DA76" w14:textId="5D725DE8" w:rsidR="004536F5" w:rsidRPr="004536F5" w:rsidRDefault="004536F5" w:rsidP="004536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36F5" w:rsidRPr="00F2295F" w14:paraId="319E4467" w14:textId="77777777" w:rsidTr="000A7277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79918" w14:textId="2A099B66" w:rsidR="004536F5" w:rsidRPr="00F2295F" w:rsidRDefault="004536F5" w:rsidP="004536F5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132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91D5D" w14:textId="5BB5BAAB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SEGURIDAD Y ORDEN PÚBLICO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7844FE" w14:textId="4B14383C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56.991,05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FB6D55" w14:textId="137B62D8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308BCAB9" w14:textId="77777777" w:rsidTr="00B4387F">
        <w:trPr>
          <w:trHeight w:hRule="exact" w:val="61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2DF70" w14:textId="2344A9F6" w:rsidR="004536F5" w:rsidRPr="00F2295F" w:rsidRDefault="004536F5" w:rsidP="004536F5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151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32921F" w14:textId="50560FFA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URBANISMO: PLANEAMIENTO, GESTION, EJECUCION Y DISCIPLINA URB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C7F36" w14:textId="61BE2345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34.000,00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490D2F" w14:textId="7F8BAF76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3B223710" w14:textId="77777777" w:rsidTr="00B4387F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CDE6A" w14:textId="42119AA5" w:rsidR="004536F5" w:rsidRPr="00F2295F" w:rsidRDefault="004536F5" w:rsidP="004536F5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1531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1D8617" w14:textId="4F0A8821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ACCESO A LOS NÚCLEOS DE POBLACIÓN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DE451" w14:textId="565C0739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122.979,85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1CC79B" w14:textId="2CD74E82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5E2C203D" w14:textId="77777777" w:rsidTr="00B4387F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72BAB" w14:textId="6607146E" w:rsidR="004536F5" w:rsidRDefault="004536F5" w:rsidP="004536F5">
            <w:pPr>
              <w:pStyle w:val="TableParagraph"/>
              <w:ind w:left="61"/>
              <w:jc w:val="center"/>
              <w:rPr>
                <w:spacing w:val="-12"/>
              </w:rPr>
            </w:pPr>
            <w:r>
              <w:rPr>
                <w:rFonts w:eastAsia="Times New Roman" w:cs="Times New Roman"/>
              </w:rPr>
              <w:t>160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30434" w14:textId="14E8CF6D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ALCANTARILLADO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052ADD" w14:textId="238E0AE6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20.000,00 €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4A304E" w14:textId="5AEBA8D1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7A4E6122" w14:textId="77777777" w:rsidTr="00B4387F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DDA052" w14:textId="0291FF6E" w:rsidR="004536F5" w:rsidRPr="00F2295F" w:rsidRDefault="004536F5" w:rsidP="004536F5">
            <w:pPr>
              <w:pStyle w:val="TableParagraph"/>
              <w:ind w:left="54"/>
              <w:jc w:val="center"/>
              <w:rPr>
                <w:spacing w:val="-13"/>
              </w:rPr>
            </w:pPr>
            <w:r w:rsidRPr="003B4EF8">
              <w:rPr>
                <w:rFonts w:eastAsia="Times New Roman" w:cs="Times New Roman"/>
              </w:rPr>
              <w:t>161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C53AA" w14:textId="57345445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ABASTECIMIENTO DOMICILIARIO DE AGUA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26D7C" w14:textId="1B44D054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spacing w:val="-1"/>
                <w:w w:val="110"/>
              </w:rPr>
              <w:t>89.722,44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2F07E2" w14:textId="1DB840BB" w:rsidR="004536F5" w:rsidRDefault="004536F5" w:rsidP="004536F5">
            <w:pPr>
              <w:jc w:val="right"/>
              <w:rPr>
                <w:spacing w:val="-1"/>
                <w:w w:val="110"/>
              </w:rPr>
            </w:pPr>
          </w:p>
        </w:tc>
      </w:tr>
      <w:tr w:rsidR="004536F5" w:rsidRPr="00F2295F" w14:paraId="4B503C5B" w14:textId="77777777" w:rsidTr="00B4387F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F15541" w14:textId="28B0C725" w:rsidR="004536F5" w:rsidRPr="00F2295F" w:rsidRDefault="004536F5" w:rsidP="004536F5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1621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607AD9" w14:textId="1A2B0F74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RECOGIDA DE RESIDUOS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5C7AC" w14:textId="39F8F7E3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70.000,00 €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DA0074" w14:textId="40980180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6C4935E9" w14:textId="77777777" w:rsidTr="00B4387F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83D35" w14:textId="730C2753" w:rsidR="004536F5" w:rsidRDefault="004536F5" w:rsidP="004536F5">
            <w:pPr>
              <w:pStyle w:val="TableParagraph"/>
              <w:ind w:left="54"/>
              <w:jc w:val="center"/>
              <w:rPr>
                <w:spacing w:val="-13"/>
              </w:rPr>
            </w:pPr>
            <w:r w:rsidRPr="003B4EF8">
              <w:rPr>
                <w:rFonts w:eastAsia="Times New Roman" w:cs="Times New Roman"/>
              </w:rPr>
              <w:t>1623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C10568" w14:textId="2178C1E6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TRATAMIENTO DE RESIDUOS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91084" w14:textId="1F4AA359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70.500,00 €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FB7877" w14:textId="227E74DA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0D726F4D" w14:textId="77777777" w:rsidTr="00B4387F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60CD3" w14:textId="68B40E84" w:rsidR="004536F5" w:rsidRPr="00F2295F" w:rsidRDefault="004536F5" w:rsidP="004536F5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165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6EB1F" w14:textId="671330B6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ALUMBRADO PUBLICO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B6D064" w14:textId="0D6945AE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180.000,00 €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6554C9" w14:textId="68559181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6D45CEC2" w14:textId="77777777" w:rsidTr="00B4387F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48D00" w14:textId="5BAD98D0" w:rsidR="004536F5" w:rsidRPr="00F2295F" w:rsidRDefault="004536F5" w:rsidP="004536F5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3B4EF8">
              <w:rPr>
                <w:rFonts w:eastAsia="Times New Roman" w:cs="Times New Roman"/>
              </w:rPr>
              <w:t>170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422365" w14:textId="11F46C38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ADMINISTRACION GENERAL DEL MEDIO AMBIENTE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54D732" w14:textId="1AA2EE78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5.000,00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4D07C85" w14:textId="35BBF88D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4536F5" w:rsidRPr="00F2295F" w14:paraId="53D48D2D" w14:textId="77777777" w:rsidTr="00B4387F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19DD84" w14:textId="34E44574" w:rsidR="004536F5" w:rsidRPr="00F2295F" w:rsidRDefault="004536F5" w:rsidP="004536F5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rFonts w:eastAsia="Times New Roman" w:cs="Times New Roman"/>
              </w:rPr>
              <w:t>1721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3E04D" w14:textId="77D0D0BF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PROTECCIÓN CONTRA LA CONTAMINACIÓN ACÚSTICA, LUMÍNICA Y ATMOSFÉRICA EN LAS ZONAS URBANAS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0D186" w14:textId="77A3254B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27.000,00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02DC91" w14:textId="073B0847" w:rsidR="004536F5" w:rsidRDefault="004536F5" w:rsidP="004536F5">
            <w:pPr>
              <w:jc w:val="right"/>
              <w:rPr>
                <w:rFonts w:eastAsia="Times New Roman" w:cs="Times New Roman"/>
              </w:rPr>
            </w:pPr>
          </w:p>
        </w:tc>
      </w:tr>
      <w:tr w:rsidR="0017016D" w:rsidRPr="0006700B" w14:paraId="1B9BE334" w14:textId="77777777" w:rsidTr="002A3811">
        <w:trPr>
          <w:trHeight w:hRule="exact" w:val="320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BFE10C" w14:textId="77777777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2965F9" w14:textId="77777777" w:rsidR="0017016D" w:rsidRPr="004536F5" w:rsidRDefault="0017016D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SERVICIOS PUBLICOS BASICOS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739D60C" w14:textId="6D8498C1" w:rsidR="0017016D" w:rsidRPr="0006700B" w:rsidRDefault="004536F5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676.193,34</w:t>
            </w:r>
            <w:r>
              <w:rPr>
                <w:rFonts w:eastAsia="Times New Roman" w:cs="Times New Roman"/>
                <w:b/>
                <w:sz w:val="24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D58D57" w14:textId="7BC4097E" w:rsidR="0017016D" w:rsidRPr="0006700B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36F5" w:rsidRPr="005222DC" w14:paraId="3977A218" w14:textId="77777777" w:rsidTr="00757701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67F5E4" w14:textId="5019F017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211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1136B" w14:textId="78CF1990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PENSIONES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2BB19" w14:textId="048C2FC2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270.000,00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B09602" w14:textId="2AAD222F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44592B7B" w14:textId="77777777" w:rsidTr="00757701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92449E" w14:textId="4353BD6F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231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F2955" w14:textId="04A24EA7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ASISTENCIA SOCIAL PRIMARIA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163BD" w14:textId="1110D56F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290.265,29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1C3CE6" w14:textId="4F051ED8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603179EB" w14:textId="77777777" w:rsidTr="00757701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5E50D" w14:textId="715C65C2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241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0F59F" w14:textId="49B68D49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FOMENTO DEL EMPLEO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2B9CB2" w14:textId="4DD8C064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54.703,03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271A86" w14:textId="127D2009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16D" w:rsidRPr="005222DC" w14:paraId="20F1E3E7" w14:textId="77777777" w:rsidTr="002A3811">
        <w:trPr>
          <w:trHeight w:hRule="exact" w:val="32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35418F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2112DE" w14:textId="7990BE69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ACTUACIONES DE PROTECCION Y PROMOCION SOCIAL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DDBBAC" w14:textId="761F129A" w:rsidR="0017016D" w:rsidRPr="004536F5" w:rsidRDefault="004536F5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614.968,32</w:t>
            </w:r>
            <w:r>
              <w:rPr>
                <w:rFonts w:eastAsia="Times New Roman" w:cs="Times New Roman"/>
                <w:b/>
                <w:sz w:val="24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75740C" w14:textId="49B62F63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36F5" w:rsidRPr="005222DC" w14:paraId="505F3F21" w14:textId="77777777" w:rsidTr="0013501F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C0CBD6" w14:textId="11AEEDBE" w:rsidR="004536F5" w:rsidRPr="0006700B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311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58D66A" w14:textId="6F6F96DC" w:rsidR="004536F5" w:rsidRPr="0006700B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PROTECCIÓN DE LA SALUBRIDAD PUBLICA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67C25" w14:textId="0F599798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5.000,00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7576E6" w14:textId="6D44BFCE" w:rsidR="004536F5" w:rsidRPr="0006700B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5A1864C1" w14:textId="77777777" w:rsidTr="0013501F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05AC34" w14:textId="7D18D6EA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312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AC3138" w14:textId="55C30578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HOSPITALES, SERVICIOS ASISTENCIASLES Y CENTROS DE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8DB3B" w14:textId="7B195ED5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9.000,00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2F2E85" w14:textId="017F2FAF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27005A89" w14:textId="77777777" w:rsidTr="0013501F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DE220B" w14:textId="3D23E3A4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CE959" w14:textId="6106E14B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ADMINISTRACIÓN GENERAL DE EDUCACIÓN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0BDCB" w14:textId="14B330D1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12.000,00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1DF301" w14:textId="2859B64B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3D553DC0" w14:textId="77777777" w:rsidTr="0013501F">
        <w:trPr>
          <w:trHeight w:hRule="exact" w:val="47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E0632" w14:textId="131C1AA2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330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0907E" w14:textId="1B7EFD56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ADMINISTRACIÓN GENERAL DE CULTURA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9413EE" w14:textId="39648609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57.304,00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CD6981" w14:textId="64993141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0A200F10" w14:textId="77777777" w:rsidTr="0013501F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EB7F5" w14:textId="5192A8AE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332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3F73D" w14:textId="6D60196C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 xml:space="preserve">BIBLIOTECAS </w:t>
            </w:r>
            <w:r>
              <w:rPr>
                <w:rFonts w:eastAsia="Times New Roman" w:cs="Times New Roman"/>
              </w:rPr>
              <w:t>PÚBLICAS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0B2B4" w14:textId="6076E561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3.000,00 €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14918A" w14:textId="64037366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04375C9D" w14:textId="77777777" w:rsidTr="0013501F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E8792" w14:textId="506536AA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338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3ACB3" w14:textId="49783A9C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FIESTAS POPULARES Y FESTEJOS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545DE" w14:textId="4C4A9979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46.000,00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A60C6C" w14:textId="736EFE0C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76873972" w14:textId="77777777" w:rsidTr="0013501F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8A131" w14:textId="0FA4F90A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340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CAA72" w14:textId="64CC3B7D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ADMINISTRACIÓN GENERAL DEL DEPORTE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A3A27E" w14:textId="64EE8BA0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6D2800">
              <w:rPr>
                <w:rFonts w:eastAsia="Times New Roman" w:cs="Times New Roman"/>
              </w:rPr>
              <w:t>68.500,00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9D95C3" w14:textId="04150514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16D" w:rsidRPr="005222DC" w14:paraId="7B1FB0D2" w14:textId="77777777" w:rsidTr="002A3811">
        <w:trPr>
          <w:trHeight w:hRule="exact" w:val="54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E18100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1ED290" w14:textId="04AA9100" w:rsidR="0017016D" w:rsidRPr="004536F5" w:rsidRDefault="0017016D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PRODUCCIÓN DE BIENES PUBLICOS DE CARÁCTER PREFERENTE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80B7EE" w14:textId="1D4FB11E" w:rsidR="0017016D" w:rsidRPr="004536F5" w:rsidRDefault="004536F5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200.804,00</w:t>
            </w:r>
            <w:r w:rsidR="0017016D" w:rsidRPr="004536F5">
              <w:rPr>
                <w:rFonts w:eastAsia="Times New Roman" w:cs="Times New Roman"/>
                <w:b/>
                <w:sz w:val="24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1CE239" w14:textId="5395FF69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36F5" w:rsidRPr="005222DC" w14:paraId="0EA16071" w14:textId="77777777" w:rsidTr="004820C5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1FC86" w14:textId="46AA923C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453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D165E9" w14:textId="0841D58E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CARRETERAS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3F958D" w14:textId="2E6F5CB5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EF57A7">
              <w:rPr>
                <w:w w:val="110"/>
              </w:rPr>
              <w:t>98.798,83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E59305F" w14:textId="3C744D5D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189B2FAB" w14:textId="77777777" w:rsidTr="004820C5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FD7DCE" w14:textId="21955B53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91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02EDD" w14:textId="3AF3E239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SOCIEDAD DE LA INFORMACIÓN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2A4C2" w14:textId="01444E98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EF57A7">
              <w:rPr>
                <w:rFonts w:eastAsia="Times New Roman" w:cs="Times New Roman"/>
              </w:rPr>
              <w:t>42.301,60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978376" w14:textId="54C8CA0B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16D" w:rsidRPr="002A3811" w14:paraId="4F5CE6A4" w14:textId="77777777" w:rsidTr="002A3811">
        <w:trPr>
          <w:trHeight w:hRule="exact" w:val="321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8078E2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 w:colFirst="1" w:colLast="2"/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AA2DB3" w14:textId="450AD97E" w:rsidR="0017016D" w:rsidRPr="004536F5" w:rsidRDefault="0017016D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ACTUACIONES DE CARACTER ECONOMICO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A7FD53" w14:textId="56C6BDE7" w:rsidR="0017016D" w:rsidRPr="004536F5" w:rsidRDefault="004536F5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24"/>
              </w:rPr>
              <w:t>141.100,43</w:t>
            </w:r>
            <w:r w:rsidR="0006700B" w:rsidRPr="004536F5">
              <w:rPr>
                <w:rFonts w:eastAsia="Times New Roman" w:cs="Times New Roman"/>
                <w:b/>
                <w:sz w:val="24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AE3610" w14:textId="35FBD8FF" w:rsidR="0017016D" w:rsidRPr="002A3811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bookmarkEnd w:id="0"/>
      <w:tr w:rsidR="004536F5" w:rsidRPr="005222DC" w14:paraId="0E2E00C1" w14:textId="77777777" w:rsidTr="00FB03E5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911E5" w14:textId="55D2508D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912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062C0" w14:textId="5B8EF751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ÓRGANOS DE GOBIERNO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D90A15" w14:textId="3487D198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100.000,00 €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64B986" w14:textId="19C06FAD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10353E8C" w14:textId="77777777" w:rsidTr="00FB03E5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DFB300" w14:textId="54AF5A47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920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2B408" w14:textId="075B570A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ADMINISTRACIÓN GENERAL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1771E" w14:textId="59808CC9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EF57A7">
              <w:rPr>
                <w:rFonts w:eastAsia="Times New Roman" w:cs="Times New Roman"/>
              </w:rPr>
              <w:t>479.232,09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BE37610" w14:textId="06890CCE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236F7747" w14:textId="77777777" w:rsidTr="00FB03E5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D48B7" w14:textId="0D2CC350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934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B75BD" w14:textId="7D69D568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GESTIÓN DE LA DEUDA Y DE LA TESORERÍA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0A4A8" w14:textId="33A5D4D2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EF57A7">
              <w:rPr>
                <w:rFonts w:eastAsia="Times New Roman" w:cs="Times New Roman"/>
              </w:rPr>
              <w:t>35.000,00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69A86F" w14:textId="52BCDCDA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6F5" w:rsidRPr="005222DC" w14:paraId="6A7F33FA" w14:textId="77777777" w:rsidTr="00FB03E5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3FA72D" w14:textId="50FCC353" w:rsidR="004536F5" w:rsidRPr="005222DC" w:rsidRDefault="004536F5" w:rsidP="004536F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>942</w:t>
            </w: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D2EA8" w14:textId="64BE3545" w:rsidR="004536F5" w:rsidRPr="005222DC" w:rsidRDefault="004536F5" w:rsidP="004536F5">
            <w:pPr>
              <w:rPr>
                <w:rFonts w:ascii="Calibri" w:hAnsi="Calibri" w:cs="Calibri"/>
                <w:color w:val="000000"/>
              </w:rPr>
            </w:pPr>
            <w:r w:rsidRPr="003B4EF8">
              <w:rPr>
                <w:rFonts w:eastAsia="Times New Roman" w:cs="Times New Roman"/>
              </w:rPr>
              <w:t xml:space="preserve">TRANSFERENCIAS </w:t>
            </w:r>
            <w:proofErr w:type="gramStart"/>
            <w:r w:rsidRPr="003B4EF8">
              <w:rPr>
                <w:rFonts w:eastAsia="Times New Roman" w:cs="Times New Roman"/>
              </w:rPr>
              <w:t>A</w:t>
            </w:r>
            <w:proofErr w:type="gramEnd"/>
            <w:r w:rsidRPr="003B4EF8">
              <w:rPr>
                <w:rFonts w:eastAsia="Times New Roman" w:cs="Times New Roman"/>
              </w:rPr>
              <w:t xml:space="preserve"> ENTIDADES LOCALES TERRITOR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3BD8B" w14:textId="7BE25DB1" w:rsidR="004536F5" w:rsidRPr="00262812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  <w:r w:rsidRPr="00EF57A7">
              <w:rPr>
                <w:rFonts w:eastAsia="Times New Roman" w:cs="Times New Roman"/>
              </w:rPr>
              <w:t>18.000,00</w:t>
            </w:r>
            <w:r>
              <w:rPr>
                <w:rFonts w:eastAsia="Times New Roman" w:cs="Times New Roman"/>
              </w:rPr>
              <w:t xml:space="preserve"> 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2BB6786" w14:textId="327182DE" w:rsidR="004536F5" w:rsidRPr="005222DC" w:rsidRDefault="004536F5" w:rsidP="004536F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16D" w:rsidRPr="005222DC" w14:paraId="685D0F14" w14:textId="77777777" w:rsidTr="002A3811">
        <w:trPr>
          <w:trHeight w:hRule="exact" w:val="341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0EF02" w14:textId="77777777" w:rsidR="0017016D" w:rsidRPr="005222DC" w:rsidRDefault="0017016D" w:rsidP="000670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DDA65" w14:textId="50E6E5CD" w:rsidR="0017016D" w:rsidRPr="004536F5" w:rsidRDefault="0017016D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ACTUACIONES DE CARACTER GENERAL</w:t>
            </w: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03727" w14:textId="6626E478" w:rsidR="0017016D" w:rsidRPr="004536F5" w:rsidRDefault="004536F5" w:rsidP="0006700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24"/>
              </w:rPr>
              <w:t>632.232,09</w:t>
            </w:r>
            <w:r w:rsidR="0006700B" w:rsidRPr="004536F5">
              <w:rPr>
                <w:rFonts w:eastAsia="Times New Roman" w:cs="Times New Roman"/>
                <w:b/>
                <w:sz w:val="24"/>
              </w:rPr>
              <w:t>€</w:t>
            </w:r>
          </w:p>
        </w:tc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7A34" w14:textId="398763EB" w:rsidR="0017016D" w:rsidRPr="0017016D" w:rsidRDefault="0017016D" w:rsidP="000670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016D" w:rsidRPr="0017016D" w14:paraId="351AA7C1" w14:textId="77777777" w:rsidTr="002A3811">
        <w:trPr>
          <w:trHeight w:hRule="exact" w:val="35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5186B93" w14:textId="77777777" w:rsidR="0017016D" w:rsidRPr="0017016D" w:rsidRDefault="0017016D" w:rsidP="0017016D">
            <w:pPr>
              <w:jc w:val="center"/>
              <w:rPr>
                <w:b/>
              </w:rPr>
            </w:pP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E3C32A" w14:textId="7B656133" w:rsidR="0017016D" w:rsidRPr="004536F5" w:rsidRDefault="0017016D" w:rsidP="004536F5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4536F5">
              <w:rPr>
                <w:rFonts w:eastAsia="Times New Roman" w:cs="Times New Roman"/>
                <w:b/>
                <w:sz w:val="28"/>
                <w:szCs w:val="24"/>
              </w:rPr>
              <w:t>TOTAL GENERAL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290654A" w14:textId="138CD171" w:rsidR="0017016D" w:rsidRPr="004536F5" w:rsidRDefault="004536F5" w:rsidP="004536F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4536F5">
              <w:rPr>
                <w:rFonts w:eastAsia="Times New Roman" w:cs="Times New Roman"/>
                <w:b/>
                <w:sz w:val="24"/>
              </w:rPr>
              <w:t>2.750.000,00</w:t>
            </w:r>
            <w:r w:rsidR="0017016D" w:rsidRPr="004536F5">
              <w:rPr>
                <w:rFonts w:eastAsia="Times New Roman" w:cs="Times New Roman"/>
                <w:b/>
                <w:sz w:val="24"/>
              </w:rPr>
              <w:t xml:space="preserve"> €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9DE02B4" w14:textId="1A110909" w:rsidR="0017016D" w:rsidRPr="004536F5" w:rsidRDefault="0017016D" w:rsidP="0017016D">
            <w:pPr>
              <w:pStyle w:val="TableParagraph"/>
              <w:ind w:right="55"/>
              <w:rPr>
                <w:b/>
                <w:spacing w:val="-3"/>
                <w:w w:val="115"/>
                <w:sz w:val="24"/>
                <w:szCs w:val="24"/>
              </w:rPr>
            </w:pPr>
          </w:p>
        </w:tc>
      </w:tr>
    </w:tbl>
    <w:p w14:paraId="5AA27453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A0B7" w14:textId="77777777" w:rsidR="003637EC" w:rsidRDefault="003637EC" w:rsidP="00F2295F">
      <w:r>
        <w:separator/>
      </w:r>
    </w:p>
  </w:endnote>
  <w:endnote w:type="continuationSeparator" w:id="0">
    <w:p w14:paraId="3C53B77C" w14:textId="77777777" w:rsidR="003637EC" w:rsidRDefault="003637EC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1025" w14:textId="77777777" w:rsidR="003637EC" w:rsidRDefault="003637EC" w:rsidP="00F2295F">
      <w:r>
        <w:separator/>
      </w:r>
    </w:p>
  </w:footnote>
  <w:footnote w:type="continuationSeparator" w:id="0">
    <w:p w14:paraId="62D20A68" w14:textId="77777777" w:rsidR="003637EC" w:rsidRDefault="003637EC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4D36" w14:textId="20BD1DC5" w:rsidR="00F2295F" w:rsidRPr="00F2295F" w:rsidRDefault="00DB337A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</w:t>
    </w:r>
    <w:r w:rsidR="009B6576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6700B"/>
    <w:rsid w:val="001047B8"/>
    <w:rsid w:val="00111F9B"/>
    <w:rsid w:val="00122134"/>
    <w:rsid w:val="0017016D"/>
    <w:rsid w:val="00195D07"/>
    <w:rsid w:val="001E51BE"/>
    <w:rsid w:val="00262812"/>
    <w:rsid w:val="002A3811"/>
    <w:rsid w:val="002E76F8"/>
    <w:rsid w:val="003474BA"/>
    <w:rsid w:val="003637EC"/>
    <w:rsid w:val="00445A3B"/>
    <w:rsid w:val="004536F5"/>
    <w:rsid w:val="005222DC"/>
    <w:rsid w:val="00773B0A"/>
    <w:rsid w:val="0083794D"/>
    <w:rsid w:val="008B6768"/>
    <w:rsid w:val="00957FE9"/>
    <w:rsid w:val="00961175"/>
    <w:rsid w:val="009B6576"/>
    <w:rsid w:val="00A40F5D"/>
    <w:rsid w:val="00A8334B"/>
    <w:rsid w:val="00C02A6D"/>
    <w:rsid w:val="00C1391D"/>
    <w:rsid w:val="00C76B85"/>
    <w:rsid w:val="00CF33DC"/>
    <w:rsid w:val="00D2550A"/>
    <w:rsid w:val="00DB337A"/>
    <w:rsid w:val="00EA0BAE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C1B"/>
  <w15:docId w15:val="{E7606326-9DE4-4108-BFD4-F6162AF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F467-496B-4587-B44F-84A2563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2019-08-06T09:57:00Z</dcterms:created>
  <dcterms:modified xsi:type="dcterms:W3CDTF">2019-08-06T10:05:00Z</dcterms:modified>
</cp:coreProperties>
</file>