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9" w:rsidRPr="00DE3309" w:rsidRDefault="00DE3309" w:rsidP="00DE3309">
      <w:pPr>
        <w:jc w:val="center"/>
        <w:rPr>
          <w:b/>
          <w:sz w:val="40"/>
          <w:szCs w:val="40"/>
        </w:rPr>
      </w:pPr>
      <w:r w:rsidRPr="00DE3309">
        <w:rPr>
          <w:b/>
          <w:sz w:val="40"/>
          <w:szCs w:val="40"/>
        </w:rPr>
        <w:t>Indicadores Presupuestarios del Presupuesto Corriente</w:t>
      </w:r>
      <w:r>
        <w:rPr>
          <w:b/>
          <w:sz w:val="40"/>
          <w:szCs w:val="40"/>
        </w:rPr>
        <w:t xml:space="preserve"> 2014</w:t>
      </w:r>
    </w:p>
    <w:p w:rsidR="00DE3309" w:rsidRPr="00DE3309" w:rsidRDefault="007737E9" w:rsidP="00DE3309">
      <w:pPr>
        <w:numPr>
          <w:ilvl w:val="0"/>
          <w:numId w:val="1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6" w:anchor="tabla1" w:history="1">
        <w:r w:rsidR="00DE3309">
          <w:rPr>
            <w:rStyle w:val="Hipervnculo"/>
            <w:b/>
            <w:color w:val="auto"/>
            <w:sz w:val="28"/>
            <w:szCs w:val="28"/>
          </w:rPr>
          <w:t>Ejecució</w:t>
        </w:r>
        <w:r w:rsidR="00DE3309" w:rsidRPr="00DE3309">
          <w:rPr>
            <w:rStyle w:val="Hipervnculo"/>
            <w:b/>
            <w:color w:val="auto"/>
            <w:sz w:val="28"/>
            <w:szCs w:val="28"/>
          </w:rPr>
          <w:t>n del Presupuesto de Gastos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3299"/>
        <w:gridCol w:w="5794"/>
      </w:tblGrid>
      <w:tr w:rsidR="00DE3309" w:rsidRPr="00DE3309" w:rsidTr="00DE3309">
        <w:trPr>
          <w:tblHeader/>
        </w:trPr>
        <w:tc>
          <w:tcPr>
            <w:tcW w:w="180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</w:t>
            </w:r>
          </w:p>
        </w:tc>
        <w:tc>
          <w:tcPr>
            <w:tcW w:w="115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>
              <w:rPr>
                <w:b/>
                <w:bCs/>
              </w:rPr>
              <w:t>Cré</w:t>
            </w:r>
            <w:r w:rsidRPr="00DE3309">
              <w:rPr>
                <w:b/>
                <w:bCs/>
              </w:rPr>
              <w:t>ditos Definitivos</w:t>
            </w:r>
          </w:p>
        </w:tc>
        <w:tc>
          <w:tcPr>
            <w:tcW w:w="20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>
              <w:rPr>
                <w:b/>
                <w:bCs/>
              </w:rPr>
              <w:t>Ejecució</w:t>
            </w:r>
            <w:r w:rsidRPr="00DE3309">
              <w:rPr>
                <w:b/>
                <w:bCs/>
              </w:rPr>
              <w:t>n del Presupuesto de Gastos</w:t>
            </w:r>
          </w:p>
        </w:tc>
      </w:tr>
      <w:tr w:rsidR="00DE3309" w:rsidRPr="00DE3309" w:rsidTr="00DE3309">
        <w:tc>
          <w:tcPr>
            <w:tcW w:w="180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2.374.699,15</w:t>
            </w:r>
          </w:p>
        </w:tc>
        <w:tc>
          <w:tcPr>
            <w:tcW w:w="115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4.032.409,28</w:t>
            </w:r>
          </w:p>
        </w:tc>
        <w:tc>
          <w:tcPr>
            <w:tcW w:w="20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0,59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2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7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Realización de Pagos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5777"/>
        <w:gridCol w:w="4769"/>
      </w:tblGrid>
      <w:tr w:rsidR="00DE3309" w:rsidRPr="00DE3309" w:rsidTr="00DE3309">
        <w:trPr>
          <w:tblHeader/>
        </w:trPr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>
              <w:rPr>
                <w:b/>
                <w:bCs/>
              </w:rPr>
              <w:t>Pagos Lí</w:t>
            </w:r>
            <w:r w:rsidRPr="00DE3309">
              <w:rPr>
                <w:b/>
                <w:bCs/>
              </w:rPr>
              <w:t>quidos</w:t>
            </w:r>
          </w:p>
        </w:tc>
        <w:tc>
          <w:tcPr>
            <w:tcW w:w="202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Pendientes</w:t>
            </w:r>
          </w:p>
        </w:tc>
        <w:tc>
          <w:tcPr>
            <w:tcW w:w="16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Realización de Pago</w:t>
            </w:r>
          </w:p>
        </w:tc>
      </w:tr>
      <w:tr w:rsidR="00DE3309" w:rsidRPr="00DE3309" w:rsidTr="00DE3309"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2.315.373,61</w:t>
            </w:r>
          </w:p>
        </w:tc>
        <w:tc>
          <w:tcPr>
            <w:tcW w:w="202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2.374.699,15</w:t>
            </w:r>
          </w:p>
        </w:tc>
        <w:tc>
          <w:tcPr>
            <w:tcW w:w="16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0,98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3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8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Gasto por Habitante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4344"/>
        <w:gridCol w:w="3931"/>
      </w:tblGrid>
      <w:tr w:rsidR="00DE3309" w:rsidRPr="00DE3309" w:rsidTr="00DE3309">
        <w:trPr>
          <w:tblHeader/>
        </w:trPr>
        <w:tc>
          <w:tcPr>
            <w:tcW w:w="20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</w:t>
            </w:r>
          </w:p>
        </w:tc>
        <w:tc>
          <w:tcPr>
            <w:tcW w:w="15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Número de Habitantes</w:t>
            </w:r>
          </w:p>
        </w:tc>
        <w:tc>
          <w:tcPr>
            <w:tcW w:w="13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Gasto por Habitante</w:t>
            </w:r>
          </w:p>
        </w:tc>
      </w:tr>
      <w:tr w:rsidR="00DE3309" w:rsidRPr="00DE3309" w:rsidTr="00DE3309">
        <w:tc>
          <w:tcPr>
            <w:tcW w:w="20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2.374.699,15</w:t>
            </w:r>
          </w:p>
        </w:tc>
        <w:tc>
          <w:tcPr>
            <w:tcW w:w="15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3.706,00</w:t>
            </w:r>
          </w:p>
        </w:tc>
        <w:tc>
          <w:tcPr>
            <w:tcW w:w="13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640,77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Default="00DE33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4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9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Inversión por Habitante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4172"/>
        <w:gridCol w:w="4345"/>
      </w:tblGrid>
      <w:tr w:rsidR="00DE3309" w:rsidRPr="00DE3309" w:rsidTr="00DE3309">
        <w:trPr>
          <w:tblHeader/>
        </w:trPr>
        <w:tc>
          <w:tcPr>
            <w:tcW w:w="201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</w:t>
            </w:r>
          </w:p>
        </w:tc>
        <w:tc>
          <w:tcPr>
            <w:tcW w:w="14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Número de Habitantes</w:t>
            </w:r>
          </w:p>
        </w:tc>
        <w:tc>
          <w:tcPr>
            <w:tcW w:w="15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Inversión por Habitante</w:t>
            </w:r>
          </w:p>
        </w:tc>
      </w:tr>
      <w:tr w:rsidR="00DE3309" w:rsidRPr="00DE3309" w:rsidTr="00DE3309">
        <w:tc>
          <w:tcPr>
            <w:tcW w:w="201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377.083,59</w:t>
            </w:r>
          </w:p>
        </w:tc>
        <w:tc>
          <w:tcPr>
            <w:tcW w:w="14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3.706,00</w:t>
            </w:r>
          </w:p>
        </w:tc>
        <w:tc>
          <w:tcPr>
            <w:tcW w:w="15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101,75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E06EBD" w:rsidP="00DE3309">
      <w:pPr>
        <w:numPr>
          <w:ilvl w:val="0"/>
          <w:numId w:val="5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0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Esfuerzo Inversor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4787"/>
        <w:gridCol w:w="2744"/>
      </w:tblGrid>
      <w:tr w:rsidR="00DE3309" w:rsidRPr="00DE3309" w:rsidTr="00DE3309">
        <w:trPr>
          <w:tblHeader/>
        </w:trPr>
        <w:tc>
          <w:tcPr>
            <w:tcW w:w="23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 (Cap. VI y VII)</w:t>
            </w:r>
          </w:p>
        </w:tc>
        <w:tc>
          <w:tcPr>
            <w:tcW w:w="16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</w:t>
            </w:r>
          </w:p>
        </w:tc>
        <w:tc>
          <w:tcPr>
            <w:tcW w:w="9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Esfuerzo Inversor</w:t>
            </w:r>
          </w:p>
        </w:tc>
      </w:tr>
      <w:tr w:rsidR="00DE3309" w:rsidRPr="00DE3309" w:rsidTr="00DE3309">
        <w:tc>
          <w:tcPr>
            <w:tcW w:w="23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377.083,59</w:t>
            </w:r>
          </w:p>
        </w:tc>
        <w:tc>
          <w:tcPr>
            <w:tcW w:w="16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2.374.699,15</w:t>
            </w:r>
          </w:p>
        </w:tc>
        <w:tc>
          <w:tcPr>
            <w:tcW w:w="9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0,16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6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1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Periodo Medio de Pago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139"/>
        <w:gridCol w:w="3840"/>
      </w:tblGrid>
      <w:tr w:rsidR="00DE3309" w:rsidRPr="00DE3309" w:rsidTr="00DE3309">
        <w:trPr>
          <w:tblHeader/>
        </w:trPr>
        <w:tc>
          <w:tcPr>
            <w:tcW w:w="184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Pendientes de Pago</w:t>
            </w:r>
          </w:p>
        </w:tc>
        <w:tc>
          <w:tcPr>
            <w:tcW w:w="18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Obligaciones Reconocidas Netas</w:t>
            </w:r>
          </w:p>
        </w:tc>
        <w:tc>
          <w:tcPr>
            <w:tcW w:w="134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Periodo Medio de Pago</w:t>
            </w:r>
          </w:p>
        </w:tc>
      </w:tr>
      <w:tr w:rsidR="00DE3309" w:rsidRPr="00DE3309" w:rsidTr="00DE3309">
        <w:tc>
          <w:tcPr>
            <w:tcW w:w="18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32.478,54</w:t>
            </w:r>
          </w:p>
        </w:tc>
        <w:tc>
          <w:tcPr>
            <w:tcW w:w="18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1.134.757,82</w:t>
            </w:r>
          </w:p>
        </w:tc>
        <w:tc>
          <w:tcPr>
            <w:tcW w:w="13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10,45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Default="00DE33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309" w:rsidRP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pStyle w:val="Prrafodelista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hyperlink r:id="rId12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Ejecución de Presupuesto de Ingresos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3740"/>
        <w:gridCol w:w="5945"/>
      </w:tblGrid>
      <w:tr w:rsidR="00DE3309" w:rsidRPr="00DE3309" w:rsidTr="00DE3309">
        <w:trPr>
          <w:tblHeader/>
        </w:trPr>
        <w:tc>
          <w:tcPr>
            <w:tcW w:w="16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</w:t>
            </w:r>
          </w:p>
        </w:tc>
        <w:tc>
          <w:tcPr>
            <w:tcW w:w="13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Previsiones Definitivas</w:t>
            </w:r>
          </w:p>
        </w:tc>
        <w:tc>
          <w:tcPr>
            <w:tcW w:w="208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Ejecución de Presupuesto de Ingresos</w:t>
            </w:r>
          </w:p>
        </w:tc>
      </w:tr>
      <w:tr w:rsidR="00DE3309" w:rsidRPr="00DE3309" w:rsidTr="00DE3309">
        <w:tc>
          <w:tcPr>
            <w:tcW w:w="16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2.454.470,32</w:t>
            </w:r>
          </w:p>
        </w:tc>
        <w:tc>
          <w:tcPr>
            <w:tcW w:w="13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4.032.409,28</w:t>
            </w:r>
          </w:p>
        </w:tc>
        <w:tc>
          <w:tcPr>
            <w:tcW w:w="20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0,61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8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3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Realización de Cobros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792"/>
        <w:gridCol w:w="4607"/>
      </w:tblGrid>
      <w:tr w:rsidR="00DE3309" w:rsidRPr="00DE3309" w:rsidTr="00DE3309">
        <w:trPr>
          <w:tblHeader/>
        </w:trPr>
        <w:tc>
          <w:tcPr>
            <w:tcW w:w="13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Recaudación neta</w:t>
            </w:r>
          </w:p>
        </w:tc>
        <w:tc>
          <w:tcPr>
            <w:tcW w:w="20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</w:t>
            </w:r>
          </w:p>
        </w:tc>
        <w:tc>
          <w:tcPr>
            <w:tcW w:w="161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Realización de Cobros</w:t>
            </w:r>
          </w:p>
        </w:tc>
      </w:tr>
      <w:tr w:rsidR="00DE3309" w:rsidRPr="00DE3309" w:rsidTr="00DE3309">
        <w:tc>
          <w:tcPr>
            <w:tcW w:w="1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2.234.419,96</w:t>
            </w:r>
          </w:p>
        </w:tc>
        <w:tc>
          <w:tcPr>
            <w:tcW w:w="20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2.454.470,32</w:t>
            </w:r>
          </w:p>
        </w:tc>
        <w:tc>
          <w:tcPr>
            <w:tcW w:w="161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0,91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9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4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Autonomía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6680"/>
        <w:gridCol w:w="2345"/>
      </w:tblGrid>
      <w:tr w:rsidR="00DE3309" w:rsidRPr="00DE3309" w:rsidTr="00DE3309">
        <w:trPr>
          <w:tblHeader/>
        </w:trPr>
        <w:tc>
          <w:tcPr>
            <w:tcW w:w="18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</w:t>
            </w:r>
          </w:p>
        </w:tc>
        <w:tc>
          <w:tcPr>
            <w:tcW w:w="23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 Totales</w:t>
            </w:r>
          </w:p>
        </w:tc>
        <w:tc>
          <w:tcPr>
            <w:tcW w:w="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Autonomía</w:t>
            </w:r>
          </w:p>
        </w:tc>
      </w:tr>
      <w:tr w:rsidR="00DE3309" w:rsidRPr="00DE3309" w:rsidTr="00DE3309">
        <w:tc>
          <w:tcPr>
            <w:tcW w:w="18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1.796.194,31</w:t>
            </w:r>
          </w:p>
        </w:tc>
        <w:tc>
          <w:tcPr>
            <w:tcW w:w="23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2.454.470,32</w:t>
            </w:r>
          </w:p>
        </w:tc>
        <w:tc>
          <w:tcPr>
            <w:tcW w:w="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0,73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Default="00DE3309" w:rsidP="00DE33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10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5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Autonomía Fiscal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6233"/>
        <w:gridCol w:w="3139"/>
      </w:tblGrid>
      <w:tr w:rsidR="00DE3309" w:rsidRPr="00DE3309" w:rsidTr="00DE3309">
        <w:trPr>
          <w:tblHeader/>
        </w:trPr>
        <w:tc>
          <w:tcPr>
            <w:tcW w:w="171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</w:t>
            </w:r>
          </w:p>
        </w:tc>
        <w:tc>
          <w:tcPr>
            <w:tcW w:w="218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 Totales</w:t>
            </w:r>
          </w:p>
        </w:tc>
        <w:tc>
          <w:tcPr>
            <w:tcW w:w="110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Autonomía Fiscal</w:t>
            </w:r>
          </w:p>
        </w:tc>
      </w:tr>
      <w:tr w:rsidR="00DE3309" w:rsidRPr="00DE3309" w:rsidTr="00DE3309">
        <w:tc>
          <w:tcPr>
            <w:tcW w:w="171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542.012,32</w:t>
            </w:r>
          </w:p>
        </w:tc>
        <w:tc>
          <w:tcPr>
            <w:tcW w:w="21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2.454.470,32</w:t>
            </w:r>
          </w:p>
        </w:tc>
        <w:tc>
          <w:tcPr>
            <w:tcW w:w="110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0,22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11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6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Periodo Medio de Cobro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9"/>
        <w:gridCol w:w="4820"/>
        <w:gridCol w:w="4245"/>
      </w:tblGrid>
      <w:tr w:rsidR="00DE3309" w:rsidRPr="00DE3309" w:rsidTr="00DE3309">
        <w:trPr>
          <w:tblHeader/>
        </w:trPr>
        <w:tc>
          <w:tcPr>
            <w:tcW w:w="181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pendientes de cobro</w:t>
            </w:r>
          </w:p>
        </w:tc>
        <w:tc>
          <w:tcPr>
            <w:tcW w:w="169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Derechos reconocidos netos</w:t>
            </w:r>
          </w:p>
        </w:tc>
        <w:tc>
          <w:tcPr>
            <w:tcW w:w="149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Periodo Medio de Cobro</w:t>
            </w:r>
          </w:p>
        </w:tc>
      </w:tr>
      <w:tr w:rsidR="00DE3309" w:rsidRPr="00DE3309" w:rsidTr="00DE3309">
        <w:tc>
          <w:tcPr>
            <w:tcW w:w="181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1.511,93</w:t>
            </w:r>
          </w:p>
        </w:tc>
        <w:tc>
          <w:tcPr>
            <w:tcW w:w="169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708.313,97</w:t>
            </w:r>
          </w:p>
        </w:tc>
        <w:tc>
          <w:tcPr>
            <w:tcW w:w="14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0,78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12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7" w:anchor="tabla1" w:history="1">
        <w:r w:rsidR="00DE3309">
          <w:rPr>
            <w:rStyle w:val="Hipervnculo"/>
            <w:b/>
            <w:color w:val="auto"/>
            <w:sz w:val="28"/>
            <w:szCs w:val="28"/>
          </w:rPr>
          <w:t>Superávit (o Dé</w:t>
        </w:r>
        <w:r w:rsidR="00DE3309" w:rsidRPr="00DE3309">
          <w:rPr>
            <w:rStyle w:val="Hipervnculo"/>
            <w:b/>
            <w:color w:val="auto"/>
            <w:sz w:val="28"/>
            <w:szCs w:val="28"/>
          </w:rPr>
          <w:t>ficit) por Habitante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3602"/>
        <w:gridCol w:w="5268"/>
      </w:tblGrid>
      <w:tr w:rsidR="00DE3309" w:rsidRPr="00DE3309" w:rsidTr="00DE3309">
        <w:trPr>
          <w:tblHeader/>
        </w:trPr>
        <w:tc>
          <w:tcPr>
            <w:tcW w:w="18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Resultado Presupuestario Ajustado</w:t>
            </w:r>
          </w:p>
        </w:tc>
        <w:tc>
          <w:tcPr>
            <w:tcW w:w="12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Número de Habitantes</w:t>
            </w:r>
          </w:p>
        </w:tc>
        <w:tc>
          <w:tcPr>
            <w:tcW w:w="18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>
              <w:rPr>
                <w:b/>
                <w:bCs/>
              </w:rPr>
              <w:t>Superávit (o Dé</w:t>
            </w:r>
            <w:r w:rsidRPr="00DE3309">
              <w:rPr>
                <w:b/>
                <w:bCs/>
              </w:rPr>
              <w:t>ficit) por Habitante</w:t>
            </w:r>
          </w:p>
        </w:tc>
      </w:tr>
      <w:tr w:rsidR="00DE3309" w:rsidRPr="00DE3309" w:rsidTr="00DE3309">
        <w:tc>
          <w:tcPr>
            <w:tcW w:w="18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114.879,74</w:t>
            </w:r>
          </w:p>
        </w:tc>
        <w:tc>
          <w:tcPr>
            <w:tcW w:w="12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3.706,00</w:t>
            </w:r>
          </w:p>
        </w:tc>
        <w:tc>
          <w:tcPr>
            <w:tcW w:w="18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31,00</w:t>
            </w:r>
          </w:p>
        </w:tc>
      </w:tr>
    </w:tbl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Default="00DE3309" w:rsidP="00DE33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309" w:rsidRDefault="00DE3309" w:rsidP="00DE3309">
      <w:pPr>
        <w:spacing w:after="0" w:line="240" w:lineRule="auto"/>
        <w:rPr>
          <w:b/>
          <w:sz w:val="28"/>
          <w:szCs w:val="28"/>
        </w:rPr>
      </w:pPr>
    </w:p>
    <w:p w:rsidR="00DE3309" w:rsidRPr="00DE3309" w:rsidRDefault="007737E9" w:rsidP="00DE3309">
      <w:pPr>
        <w:numPr>
          <w:ilvl w:val="0"/>
          <w:numId w:val="13"/>
        </w:numPr>
        <w:spacing w:after="0" w:line="240" w:lineRule="auto"/>
        <w:ind w:left="714" w:hanging="357"/>
        <w:rPr>
          <w:b/>
          <w:sz w:val="28"/>
          <w:szCs w:val="28"/>
        </w:rPr>
      </w:pPr>
      <w:hyperlink r:id="rId18" w:anchor="tabla1" w:history="1">
        <w:r w:rsidR="00DE3309" w:rsidRPr="00DE3309">
          <w:rPr>
            <w:rStyle w:val="Hipervnculo"/>
            <w:b/>
            <w:color w:val="auto"/>
            <w:sz w:val="28"/>
            <w:szCs w:val="28"/>
          </w:rPr>
          <w:t>Contribución del Presupuesto al Remanente de Tesorería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766"/>
        <w:gridCol w:w="5800"/>
      </w:tblGrid>
      <w:tr w:rsidR="00DE3309" w:rsidRPr="00DE3309" w:rsidTr="00DE3309">
        <w:trPr>
          <w:tblHeader/>
        </w:trPr>
        <w:tc>
          <w:tcPr>
            <w:tcW w:w="12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Resultado Presupuestario Ajustado</w:t>
            </w:r>
          </w:p>
        </w:tc>
        <w:tc>
          <w:tcPr>
            <w:tcW w:w="16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Remanente de tesorería para gastos generales</w:t>
            </w:r>
          </w:p>
        </w:tc>
        <w:tc>
          <w:tcPr>
            <w:tcW w:w="203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pPr>
              <w:rPr>
                <w:b/>
                <w:bCs/>
              </w:rPr>
            </w:pPr>
            <w:r w:rsidRPr="00DE3309">
              <w:rPr>
                <w:b/>
                <w:bCs/>
              </w:rPr>
              <w:t>Contribución del Presupuesto al Remanente de Tesorería</w:t>
            </w:r>
          </w:p>
        </w:tc>
      </w:tr>
      <w:tr w:rsidR="00DE3309" w:rsidRPr="00DE3309" w:rsidTr="00DE3309">
        <w:tc>
          <w:tcPr>
            <w:tcW w:w="12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114.879,74</w:t>
            </w:r>
          </w:p>
        </w:tc>
        <w:tc>
          <w:tcPr>
            <w:tcW w:w="16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179.121,93</w:t>
            </w:r>
          </w:p>
        </w:tc>
        <w:tc>
          <w:tcPr>
            <w:tcW w:w="203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309" w:rsidRPr="00DE3309" w:rsidRDefault="00DE3309" w:rsidP="00DE3309">
            <w:r w:rsidRPr="00DE3309">
              <w:t>0,64</w:t>
            </w:r>
          </w:p>
        </w:tc>
      </w:tr>
    </w:tbl>
    <w:p w:rsidR="000B2855" w:rsidRDefault="000B2855"/>
    <w:p w:rsidR="005D5C79" w:rsidRDefault="005D5C79">
      <w:r>
        <w:br w:type="page"/>
      </w:r>
    </w:p>
    <w:p w:rsidR="005D5C79" w:rsidRPr="005D5C79" w:rsidRDefault="005D5C79" w:rsidP="005D5C79">
      <w:pPr>
        <w:jc w:val="center"/>
        <w:rPr>
          <w:b/>
          <w:sz w:val="40"/>
          <w:szCs w:val="40"/>
        </w:rPr>
      </w:pPr>
      <w:r w:rsidRPr="005D5C79">
        <w:rPr>
          <w:b/>
          <w:sz w:val="40"/>
          <w:szCs w:val="40"/>
        </w:rPr>
        <w:lastRenderedPageBreak/>
        <w:t>Indicadores Presupuestarios de Presupuestos Cerrados</w:t>
      </w:r>
    </w:p>
    <w:p w:rsidR="005D5C79" w:rsidRPr="005614D5" w:rsidRDefault="007737E9" w:rsidP="005614D5">
      <w:pPr>
        <w:numPr>
          <w:ilvl w:val="0"/>
          <w:numId w:val="13"/>
        </w:numPr>
        <w:spacing w:after="0" w:line="240" w:lineRule="auto"/>
        <w:ind w:left="714" w:hanging="357"/>
        <w:rPr>
          <w:rStyle w:val="Hipervnculo"/>
          <w:b/>
          <w:color w:val="auto"/>
          <w:sz w:val="28"/>
          <w:szCs w:val="28"/>
        </w:rPr>
      </w:pPr>
      <w:hyperlink r:id="rId19" w:anchor="tabla1" w:history="1">
        <w:r w:rsidR="005D5C79" w:rsidRPr="005614D5">
          <w:rPr>
            <w:rStyle w:val="Hipervnculo"/>
            <w:b/>
            <w:color w:val="auto"/>
            <w:sz w:val="28"/>
            <w:szCs w:val="28"/>
          </w:rPr>
          <w:t>Realización de Pagos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6612"/>
        <w:gridCol w:w="4988"/>
      </w:tblGrid>
      <w:tr w:rsidR="005D5C79" w:rsidRPr="005D5C79" w:rsidTr="005D5C79">
        <w:trPr>
          <w:tblHeader/>
        </w:trPr>
        <w:tc>
          <w:tcPr>
            <w:tcW w:w="92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Pagos</w:t>
            </w:r>
          </w:p>
        </w:tc>
        <w:tc>
          <w:tcPr>
            <w:tcW w:w="23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Saldo Inicial de Obligaciones</w:t>
            </w:r>
          </w:p>
        </w:tc>
        <w:tc>
          <w:tcPr>
            <w:tcW w:w="175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Realización de Pagos</w:t>
            </w:r>
          </w:p>
        </w:tc>
      </w:tr>
      <w:tr w:rsidR="005D5C79" w:rsidRPr="005D5C79" w:rsidTr="005D5C79">
        <w:tc>
          <w:tcPr>
            <w:tcW w:w="92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82.194,21</w:t>
            </w:r>
          </w:p>
        </w:tc>
        <w:tc>
          <w:tcPr>
            <w:tcW w:w="23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215.904,23</w:t>
            </w:r>
          </w:p>
        </w:tc>
        <w:tc>
          <w:tcPr>
            <w:tcW w:w="17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0,38</w:t>
            </w:r>
          </w:p>
        </w:tc>
      </w:tr>
    </w:tbl>
    <w:p w:rsidR="005614D5" w:rsidRDefault="005614D5" w:rsidP="005614D5">
      <w:pPr>
        <w:spacing w:after="0" w:line="240" w:lineRule="auto"/>
        <w:rPr>
          <w:rStyle w:val="Hipervnculo"/>
          <w:b/>
          <w:color w:val="auto"/>
          <w:sz w:val="28"/>
          <w:szCs w:val="28"/>
        </w:rPr>
      </w:pPr>
    </w:p>
    <w:p w:rsidR="005D5C79" w:rsidRPr="005614D5" w:rsidRDefault="007737E9" w:rsidP="005614D5">
      <w:pPr>
        <w:numPr>
          <w:ilvl w:val="0"/>
          <w:numId w:val="13"/>
        </w:numPr>
        <w:spacing w:after="0" w:line="240" w:lineRule="auto"/>
        <w:ind w:left="714" w:hanging="357"/>
        <w:rPr>
          <w:rStyle w:val="Hipervnculo"/>
          <w:b/>
          <w:color w:val="auto"/>
          <w:sz w:val="28"/>
          <w:szCs w:val="28"/>
        </w:rPr>
      </w:pPr>
      <w:hyperlink r:id="rId20" w:anchor="tabla1" w:history="1">
        <w:r w:rsidR="005D5C79" w:rsidRPr="005614D5">
          <w:rPr>
            <w:rStyle w:val="Hipervnculo"/>
            <w:b/>
            <w:color w:val="auto"/>
            <w:sz w:val="28"/>
            <w:szCs w:val="28"/>
          </w:rPr>
          <w:t>Realización de Cobros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5977"/>
        <w:gridCol w:w="5313"/>
      </w:tblGrid>
      <w:tr w:rsidR="005D5C79" w:rsidRPr="005D5C79" w:rsidTr="005D5C79">
        <w:trPr>
          <w:tblHeader/>
        </w:trPr>
        <w:tc>
          <w:tcPr>
            <w:tcW w:w="103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Cobros</w:t>
            </w:r>
          </w:p>
        </w:tc>
        <w:tc>
          <w:tcPr>
            <w:tcW w:w="20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Saldo Inicial de Derechos</w:t>
            </w:r>
          </w:p>
        </w:tc>
        <w:tc>
          <w:tcPr>
            <w:tcW w:w="18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Realización de Cobros</w:t>
            </w:r>
          </w:p>
        </w:tc>
      </w:tr>
      <w:tr w:rsidR="005D5C79" w:rsidRPr="005D5C79" w:rsidTr="005D5C79">
        <w:tc>
          <w:tcPr>
            <w:tcW w:w="10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104.559,90</w:t>
            </w:r>
          </w:p>
        </w:tc>
        <w:tc>
          <w:tcPr>
            <w:tcW w:w="20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146.582,39</w:t>
            </w:r>
          </w:p>
        </w:tc>
        <w:tc>
          <w:tcPr>
            <w:tcW w:w="18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0,71</w:t>
            </w:r>
          </w:p>
        </w:tc>
      </w:tr>
    </w:tbl>
    <w:p w:rsidR="005D5C79" w:rsidRDefault="005D5C79"/>
    <w:p w:rsidR="005D5C79" w:rsidRDefault="005D5C79">
      <w:r>
        <w:br w:type="page"/>
      </w:r>
    </w:p>
    <w:p w:rsidR="005D5C79" w:rsidRPr="005D5C79" w:rsidRDefault="005D5C79" w:rsidP="005D5C79">
      <w:pPr>
        <w:jc w:val="center"/>
        <w:rPr>
          <w:b/>
          <w:sz w:val="40"/>
          <w:szCs w:val="40"/>
        </w:rPr>
      </w:pPr>
      <w:r w:rsidRPr="005D5C79">
        <w:rPr>
          <w:b/>
          <w:sz w:val="40"/>
          <w:szCs w:val="40"/>
        </w:rPr>
        <w:lastRenderedPageBreak/>
        <w:t>Indicadores Financieros y Patrimoniales</w:t>
      </w:r>
    </w:p>
    <w:p w:rsidR="005D5C79" w:rsidRPr="005614D5" w:rsidRDefault="007737E9" w:rsidP="005614D5">
      <w:pPr>
        <w:numPr>
          <w:ilvl w:val="0"/>
          <w:numId w:val="13"/>
        </w:numPr>
        <w:spacing w:after="0" w:line="240" w:lineRule="auto"/>
        <w:ind w:left="714" w:hanging="357"/>
        <w:rPr>
          <w:rStyle w:val="Hipervnculo"/>
          <w:b/>
          <w:color w:val="auto"/>
          <w:sz w:val="28"/>
          <w:szCs w:val="28"/>
        </w:rPr>
      </w:pPr>
      <w:hyperlink r:id="rId21" w:anchor="tabla1" w:history="1">
        <w:r w:rsidR="005D5C79" w:rsidRPr="005614D5">
          <w:rPr>
            <w:rStyle w:val="Hipervnculo"/>
            <w:b/>
            <w:color w:val="auto"/>
            <w:sz w:val="28"/>
            <w:szCs w:val="28"/>
          </w:rPr>
          <w:t>Liquidez Inmediata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5764"/>
        <w:gridCol w:w="4590"/>
      </w:tblGrid>
      <w:tr w:rsidR="005D5C79" w:rsidRPr="005D5C79" w:rsidTr="007737E9">
        <w:trPr>
          <w:tblHeader/>
        </w:trPr>
        <w:tc>
          <w:tcPr>
            <w:tcW w:w="13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Fondos líquidos</w:t>
            </w:r>
          </w:p>
        </w:tc>
        <w:tc>
          <w:tcPr>
            <w:tcW w:w="202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Obligaciones Pendientes</w:t>
            </w:r>
          </w:p>
        </w:tc>
        <w:tc>
          <w:tcPr>
            <w:tcW w:w="16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Liquidez Inmediata</w:t>
            </w:r>
          </w:p>
        </w:tc>
      </w:tr>
      <w:tr w:rsidR="005D5C79" w:rsidRPr="005D5C79" w:rsidTr="007737E9">
        <w:tc>
          <w:tcPr>
            <w:tcW w:w="13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197.167,65</w:t>
            </w:r>
          </w:p>
        </w:tc>
        <w:tc>
          <w:tcPr>
            <w:tcW w:w="20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232.172,21</w:t>
            </w:r>
          </w:p>
        </w:tc>
        <w:tc>
          <w:tcPr>
            <w:tcW w:w="16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0,85</w:t>
            </w:r>
          </w:p>
        </w:tc>
      </w:tr>
    </w:tbl>
    <w:p w:rsidR="005614D5" w:rsidRDefault="005614D5" w:rsidP="005614D5">
      <w:pPr>
        <w:spacing w:after="0" w:line="240" w:lineRule="auto"/>
        <w:rPr>
          <w:rStyle w:val="Hipervnculo"/>
          <w:b/>
          <w:color w:val="auto"/>
          <w:sz w:val="28"/>
          <w:szCs w:val="28"/>
        </w:rPr>
      </w:pPr>
    </w:p>
    <w:p w:rsidR="005D5C79" w:rsidRPr="005614D5" w:rsidRDefault="007737E9" w:rsidP="005614D5">
      <w:pPr>
        <w:numPr>
          <w:ilvl w:val="0"/>
          <w:numId w:val="13"/>
        </w:numPr>
        <w:spacing w:after="0" w:line="240" w:lineRule="auto"/>
        <w:ind w:left="714" w:hanging="357"/>
        <w:rPr>
          <w:rStyle w:val="Hipervnculo"/>
          <w:b/>
          <w:color w:val="auto"/>
          <w:sz w:val="28"/>
          <w:szCs w:val="28"/>
        </w:rPr>
      </w:pPr>
      <w:hyperlink r:id="rId22" w:anchor="tabla1" w:history="1">
        <w:r w:rsidR="005D5C79" w:rsidRPr="005614D5">
          <w:rPr>
            <w:rStyle w:val="Hipervnculo"/>
            <w:b/>
            <w:color w:val="auto"/>
            <w:sz w:val="28"/>
            <w:szCs w:val="28"/>
          </w:rPr>
          <w:t>Solvencia a corto plazo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3567"/>
        <w:gridCol w:w="4085"/>
        <w:gridCol w:w="3837"/>
      </w:tblGrid>
      <w:tr w:rsidR="005D5C79" w:rsidRPr="005D5C79" w:rsidTr="007737E9">
        <w:trPr>
          <w:tblHeader/>
        </w:trPr>
        <w:tc>
          <w:tcPr>
            <w:tcW w:w="9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Fondos líquidos</w:t>
            </w:r>
          </w:p>
        </w:tc>
        <w:tc>
          <w:tcPr>
            <w:tcW w:w="125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Derechos Pendientes</w:t>
            </w:r>
          </w:p>
        </w:tc>
        <w:tc>
          <w:tcPr>
            <w:tcW w:w="143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Obligaciones Pendientes</w:t>
            </w:r>
          </w:p>
        </w:tc>
        <w:tc>
          <w:tcPr>
            <w:tcW w:w="134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Solvencia a corto plazo</w:t>
            </w:r>
          </w:p>
        </w:tc>
      </w:tr>
      <w:tr w:rsidR="005D5C79" w:rsidRPr="005D5C79" w:rsidTr="007737E9">
        <w:tc>
          <w:tcPr>
            <w:tcW w:w="9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197.167,65</w:t>
            </w:r>
          </w:p>
        </w:tc>
        <w:tc>
          <w:tcPr>
            <w:tcW w:w="125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214.126,49</w:t>
            </w:r>
          </w:p>
        </w:tc>
        <w:tc>
          <w:tcPr>
            <w:tcW w:w="143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232.172,21</w:t>
            </w:r>
          </w:p>
        </w:tc>
        <w:tc>
          <w:tcPr>
            <w:tcW w:w="134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1,77</w:t>
            </w:r>
          </w:p>
        </w:tc>
      </w:tr>
    </w:tbl>
    <w:p w:rsidR="005614D5" w:rsidRDefault="005614D5" w:rsidP="005614D5">
      <w:pPr>
        <w:spacing w:after="0" w:line="240" w:lineRule="auto"/>
        <w:rPr>
          <w:rStyle w:val="Hipervnculo"/>
          <w:b/>
          <w:color w:val="auto"/>
          <w:sz w:val="28"/>
          <w:szCs w:val="28"/>
        </w:rPr>
      </w:pPr>
    </w:p>
    <w:p w:rsidR="005D5C79" w:rsidRPr="005614D5" w:rsidRDefault="007737E9" w:rsidP="005614D5">
      <w:pPr>
        <w:numPr>
          <w:ilvl w:val="0"/>
          <w:numId w:val="13"/>
        </w:numPr>
        <w:spacing w:after="0" w:line="240" w:lineRule="auto"/>
        <w:ind w:left="714" w:hanging="357"/>
        <w:rPr>
          <w:rStyle w:val="Hipervnculo"/>
          <w:b/>
          <w:color w:val="auto"/>
          <w:sz w:val="28"/>
          <w:szCs w:val="28"/>
        </w:rPr>
      </w:pPr>
      <w:hyperlink r:id="rId23" w:anchor="tabla1" w:history="1">
        <w:r w:rsidR="005D5C79" w:rsidRPr="005614D5">
          <w:rPr>
            <w:rStyle w:val="Hipervnculo"/>
            <w:b/>
            <w:color w:val="auto"/>
            <w:sz w:val="28"/>
            <w:szCs w:val="28"/>
          </w:rPr>
          <w:t>Endeudamiento por Habitante</w:t>
        </w:r>
      </w:hyperlink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4766"/>
        <w:gridCol w:w="6216"/>
      </w:tblGrid>
      <w:tr w:rsidR="005D5C79" w:rsidRPr="005D5C79" w:rsidTr="007737E9">
        <w:trPr>
          <w:tblHeader/>
        </w:trPr>
        <w:tc>
          <w:tcPr>
            <w:tcW w:w="11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Pasivo Exigible</w:t>
            </w:r>
          </w:p>
        </w:tc>
        <w:tc>
          <w:tcPr>
            <w:tcW w:w="16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Número de Habitantes</w:t>
            </w:r>
          </w:p>
        </w:tc>
        <w:tc>
          <w:tcPr>
            <w:tcW w:w="218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pPr>
              <w:rPr>
                <w:b/>
                <w:bCs/>
              </w:rPr>
            </w:pPr>
            <w:r w:rsidRPr="005D5C79">
              <w:rPr>
                <w:b/>
                <w:bCs/>
              </w:rPr>
              <w:t>Endeudamiento por Habitante</w:t>
            </w:r>
          </w:p>
        </w:tc>
      </w:tr>
      <w:tr w:rsidR="005D5C79" w:rsidRPr="005D5C79" w:rsidTr="007737E9">
        <w:tc>
          <w:tcPr>
            <w:tcW w:w="11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2.128.583,75</w:t>
            </w:r>
          </w:p>
        </w:tc>
        <w:tc>
          <w:tcPr>
            <w:tcW w:w="16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3.706,00</w:t>
            </w:r>
          </w:p>
        </w:tc>
        <w:tc>
          <w:tcPr>
            <w:tcW w:w="21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5C79" w:rsidRPr="005D5C79" w:rsidRDefault="005D5C79" w:rsidP="005D5C79">
            <w:r w:rsidRPr="005D5C79">
              <w:t>574,36</w:t>
            </w:r>
          </w:p>
        </w:tc>
      </w:tr>
    </w:tbl>
    <w:p w:rsidR="005D5C79" w:rsidRDefault="005D5C79"/>
    <w:p w:rsidR="005D5C79" w:rsidRDefault="005D5C79">
      <w:bookmarkStart w:id="0" w:name="_GoBack"/>
      <w:bookmarkEnd w:id="0"/>
    </w:p>
    <w:sectPr w:rsidR="005D5C79" w:rsidSect="00DE33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A0"/>
    <w:multiLevelType w:val="multilevel"/>
    <w:tmpl w:val="724A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722"/>
    <w:multiLevelType w:val="multilevel"/>
    <w:tmpl w:val="6E3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5CF9"/>
    <w:multiLevelType w:val="multilevel"/>
    <w:tmpl w:val="26C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04C4F"/>
    <w:multiLevelType w:val="multilevel"/>
    <w:tmpl w:val="6B9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CF9"/>
    <w:multiLevelType w:val="multilevel"/>
    <w:tmpl w:val="846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9773E"/>
    <w:multiLevelType w:val="multilevel"/>
    <w:tmpl w:val="897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D06F4"/>
    <w:multiLevelType w:val="multilevel"/>
    <w:tmpl w:val="CF7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333C2"/>
    <w:multiLevelType w:val="multilevel"/>
    <w:tmpl w:val="B06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03ECC"/>
    <w:multiLevelType w:val="multilevel"/>
    <w:tmpl w:val="B5C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4027"/>
    <w:multiLevelType w:val="multilevel"/>
    <w:tmpl w:val="A4F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91A5A"/>
    <w:multiLevelType w:val="multilevel"/>
    <w:tmpl w:val="2D8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863A6"/>
    <w:multiLevelType w:val="multilevel"/>
    <w:tmpl w:val="59C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E30C8"/>
    <w:multiLevelType w:val="multilevel"/>
    <w:tmpl w:val="493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A56AA"/>
    <w:multiLevelType w:val="multilevel"/>
    <w:tmpl w:val="11F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83ABB"/>
    <w:multiLevelType w:val="multilevel"/>
    <w:tmpl w:val="B4C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27802"/>
    <w:multiLevelType w:val="multilevel"/>
    <w:tmpl w:val="641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63C64"/>
    <w:multiLevelType w:val="multilevel"/>
    <w:tmpl w:val="0D0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B63EB"/>
    <w:multiLevelType w:val="multilevel"/>
    <w:tmpl w:val="D16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73F1A"/>
    <w:multiLevelType w:val="multilevel"/>
    <w:tmpl w:val="2DE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51A2C"/>
    <w:multiLevelType w:val="hybridMultilevel"/>
    <w:tmpl w:val="A1141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64AE4"/>
    <w:multiLevelType w:val="multilevel"/>
    <w:tmpl w:val="B13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11806"/>
    <w:multiLevelType w:val="multilevel"/>
    <w:tmpl w:val="8EA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B527E"/>
    <w:multiLevelType w:val="multilevel"/>
    <w:tmpl w:val="F25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F595D"/>
    <w:multiLevelType w:val="multilevel"/>
    <w:tmpl w:val="0B4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760DB"/>
    <w:multiLevelType w:val="multilevel"/>
    <w:tmpl w:val="01C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D2A02"/>
    <w:multiLevelType w:val="multilevel"/>
    <w:tmpl w:val="AC1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2104A"/>
    <w:multiLevelType w:val="multilevel"/>
    <w:tmpl w:val="2E1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63E66"/>
    <w:multiLevelType w:val="multilevel"/>
    <w:tmpl w:val="429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23338"/>
    <w:multiLevelType w:val="multilevel"/>
    <w:tmpl w:val="422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0"/>
  </w:num>
  <w:num w:numId="5">
    <w:abstractNumId w:val="11"/>
  </w:num>
  <w:num w:numId="6">
    <w:abstractNumId w:val="12"/>
  </w:num>
  <w:num w:numId="7">
    <w:abstractNumId w:val="6"/>
  </w:num>
  <w:num w:numId="8">
    <w:abstractNumId w:val="18"/>
  </w:num>
  <w:num w:numId="9">
    <w:abstractNumId w:val="25"/>
  </w:num>
  <w:num w:numId="10">
    <w:abstractNumId w:val="27"/>
  </w:num>
  <w:num w:numId="11">
    <w:abstractNumId w:val="10"/>
  </w:num>
  <w:num w:numId="12">
    <w:abstractNumId w:val="2"/>
  </w:num>
  <w:num w:numId="13">
    <w:abstractNumId w:val="14"/>
  </w:num>
  <w:num w:numId="14">
    <w:abstractNumId w:val="19"/>
  </w:num>
  <w:num w:numId="15">
    <w:abstractNumId w:val="3"/>
  </w:num>
  <w:num w:numId="16">
    <w:abstractNumId w:val="26"/>
  </w:num>
  <w:num w:numId="17">
    <w:abstractNumId w:val="24"/>
  </w:num>
  <w:num w:numId="18">
    <w:abstractNumId w:val="17"/>
  </w:num>
  <w:num w:numId="19">
    <w:abstractNumId w:val="13"/>
  </w:num>
  <w:num w:numId="20">
    <w:abstractNumId w:val="28"/>
  </w:num>
  <w:num w:numId="21">
    <w:abstractNumId w:val="0"/>
  </w:num>
  <w:num w:numId="22">
    <w:abstractNumId w:val="8"/>
  </w:num>
  <w:num w:numId="23">
    <w:abstractNumId w:val="5"/>
  </w:num>
  <w:num w:numId="24">
    <w:abstractNumId w:val="22"/>
  </w:num>
  <w:num w:numId="25">
    <w:abstractNumId w:val="4"/>
  </w:num>
  <w:num w:numId="26">
    <w:abstractNumId w:val="16"/>
  </w:num>
  <w:num w:numId="27">
    <w:abstractNumId w:val="23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9"/>
    <w:rsid w:val="000B2855"/>
    <w:rsid w:val="005614D5"/>
    <w:rsid w:val="005D5C79"/>
    <w:rsid w:val="007737E9"/>
    <w:rsid w:val="00DE3309"/>
    <w:rsid w:val="00E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33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33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572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36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98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9629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48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51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00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34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0280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93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717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2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348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49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109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0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401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89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291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11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700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35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296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58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457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16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89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58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586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35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646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16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732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93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9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1958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49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859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61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723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4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507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6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68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47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02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48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885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5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75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690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13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9655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5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82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55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70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079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22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iciondecuentas.es/VisualizadorPortalCiudadano/VisualizadorPortal.jsp" TargetMode="External"/><Relationship Id="rId13" Type="http://schemas.openxmlformats.org/officeDocument/2006/relationships/hyperlink" Target="http://www.rendiciondecuentas.es/VisualizadorPortalCiudadano/VisualizadorPortal.jsp" TargetMode="External"/><Relationship Id="rId18" Type="http://schemas.openxmlformats.org/officeDocument/2006/relationships/hyperlink" Target="http://www.rendiciondecuentas.es/VisualizadorPortalCiudadano/VisualizadorPortal.j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ndiciondecuentas.es/VisualizadorPortalCiudadano/VisualizadorPortal.jsp" TargetMode="External"/><Relationship Id="rId7" Type="http://schemas.openxmlformats.org/officeDocument/2006/relationships/hyperlink" Target="http://www.rendiciondecuentas.es/VisualizadorPortalCiudadano/VisualizadorPortal.jsp" TargetMode="External"/><Relationship Id="rId12" Type="http://schemas.openxmlformats.org/officeDocument/2006/relationships/hyperlink" Target="http://www.rendiciondecuentas.es/VisualizadorPortalCiudadano/VisualizadorPortal.jsp" TargetMode="External"/><Relationship Id="rId17" Type="http://schemas.openxmlformats.org/officeDocument/2006/relationships/hyperlink" Target="http://www.rendiciondecuentas.es/VisualizadorPortalCiudadano/VisualizadorPortal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ndiciondecuentas.es/VisualizadorPortalCiudadano/VisualizadorPortal.jsp" TargetMode="External"/><Relationship Id="rId20" Type="http://schemas.openxmlformats.org/officeDocument/2006/relationships/hyperlink" Target="http://www.rendiciondecuentas.es/VisualizadorPortalCiudadano/VisualizadorPortal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ndiciondecuentas.es/VisualizadorPortalCiudadano/VisualizadorPortal.jsp" TargetMode="External"/><Relationship Id="rId11" Type="http://schemas.openxmlformats.org/officeDocument/2006/relationships/hyperlink" Target="http://www.rendiciondecuentas.es/VisualizadorPortalCiudadano/VisualizadorPortal.j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ndiciondecuentas.es/VisualizadorPortalCiudadano/VisualizadorPortal.jsp" TargetMode="External"/><Relationship Id="rId23" Type="http://schemas.openxmlformats.org/officeDocument/2006/relationships/hyperlink" Target="http://www.rendiciondecuentas.es/VisualizadorPortalCiudadano/VisualizadorPortal.jsp" TargetMode="External"/><Relationship Id="rId10" Type="http://schemas.openxmlformats.org/officeDocument/2006/relationships/hyperlink" Target="http://www.rendiciondecuentas.es/VisualizadorPortalCiudadano/VisualizadorPortal.jsp" TargetMode="External"/><Relationship Id="rId19" Type="http://schemas.openxmlformats.org/officeDocument/2006/relationships/hyperlink" Target="http://www.rendiciondecuentas.es/VisualizadorPortalCiudadano/VisualizadorPortal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diciondecuentas.es/VisualizadorPortalCiudadano/VisualizadorPortal.jsp" TargetMode="External"/><Relationship Id="rId14" Type="http://schemas.openxmlformats.org/officeDocument/2006/relationships/hyperlink" Target="http://www.rendiciondecuentas.es/VisualizadorPortalCiudadano/VisualizadorPortal.jsp" TargetMode="External"/><Relationship Id="rId22" Type="http://schemas.openxmlformats.org/officeDocument/2006/relationships/hyperlink" Target="http://www.rendiciondecuentas.es/VisualizadorPortalCiudadano/VisualizadorPortal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2016-07-21T11:57:00Z</dcterms:created>
  <dcterms:modified xsi:type="dcterms:W3CDTF">2016-07-21T16:12:00Z</dcterms:modified>
</cp:coreProperties>
</file>