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8A" w:rsidRPr="0042444E" w:rsidRDefault="00FB358A" w:rsidP="00FB358A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42444E">
        <w:rPr>
          <w:b/>
          <w:color w:val="0070C0"/>
          <w:sz w:val="32"/>
          <w:szCs w:val="32"/>
        </w:rPr>
        <w:t>O</w:t>
      </w:r>
      <w:r w:rsidR="00667BDA">
        <w:rPr>
          <w:b/>
          <w:color w:val="0070C0"/>
          <w:sz w:val="32"/>
          <w:szCs w:val="32"/>
        </w:rPr>
        <w:t>RDENANZA FISCAL Nº 3</w:t>
      </w:r>
      <w:bookmarkStart w:id="0" w:name="_GoBack"/>
      <w:bookmarkEnd w:id="0"/>
      <w:r>
        <w:rPr>
          <w:b/>
          <w:color w:val="0070C0"/>
          <w:sz w:val="32"/>
          <w:szCs w:val="32"/>
        </w:rPr>
        <w:t>, REGULADORA DO IMPOSTO SOBRE CONSTRUCCIÓNS, INSTALACIÓNS E OBRAS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1. Fundamento e réxime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24C46">
        <w:rPr>
          <w:sz w:val="24"/>
          <w:szCs w:val="24"/>
        </w:rPr>
        <w:t xml:space="preserve"> No uso das potestades conferidas pola Constitución, polo artigo 106 da Lei 7/1985, de bases de réxime local, e de acordó co previsto no artigo 60.2 da Lei 39/88, reguladora das facendas locais, este Concello establece o imposto sobre construcción, instalación e obras.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24C46">
        <w:rPr>
          <w:sz w:val="24"/>
          <w:szCs w:val="24"/>
        </w:rPr>
        <w:t xml:space="preserve"> Este imposto rexerase polo disposto nos artigos 101 e 104 da Lei 39/88, reguladora das facendas locais, pola disposicións que a desenvolvan e polo disposto na presente ordenanza fiscal.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2. Feito impoñible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24C46">
        <w:rPr>
          <w:sz w:val="24"/>
          <w:szCs w:val="24"/>
        </w:rPr>
        <w:t xml:space="preserve"> Constitúe o feito impoñible deste imposto a realización, dentro do término municipal, de calquera construcción, instalación ou obra para a que se esixa a obtención da correspondente licenza de obras ou urbanísitica, obtivérase a mesma ou non, sempre que a súa expedición lle cor</w:t>
      </w:r>
      <w:r>
        <w:rPr>
          <w:sz w:val="24"/>
          <w:szCs w:val="24"/>
        </w:rPr>
        <w:t>responda ó Concello de Tordoia.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24C46">
        <w:rPr>
          <w:sz w:val="24"/>
          <w:szCs w:val="24"/>
        </w:rPr>
        <w:t xml:space="preserve"> As construccións, instalacións e obras ás que se refire o apartado anterior poderán consisti</w:t>
      </w:r>
      <w:r>
        <w:rPr>
          <w:sz w:val="24"/>
          <w:szCs w:val="24"/>
        </w:rPr>
        <w:t>r, entre outras actuacións, en: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Movemento de terras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b) Obras de construcción de edificacións e instalació</w:t>
      </w:r>
      <w:r>
        <w:rPr>
          <w:sz w:val="24"/>
          <w:szCs w:val="24"/>
        </w:rPr>
        <w:t>ns de toda clase de nova planta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Obras de demolición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d) Obras nos edificios, tanto as que modifiquen o s</w:t>
      </w:r>
      <w:r>
        <w:rPr>
          <w:sz w:val="24"/>
          <w:szCs w:val="24"/>
        </w:rPr>
        <w:t>eu interior como o seu exterior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e) A</w:t>
      </w:r>
      <w:r>
        <w:rPr>
          <w:sz w:val="24"/>
          <w:szCs w:val="24"/>
        </w:rPr>
        <w:t>liñacións e rasantes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f) O</w:t>
      </w:r>
      <w:r>
        <w:rPr>
          <w:sz w:val="24"/>
          <w:szCs w:val="24"/>
        </w:rPr>
        <w:t>bras de fontanería e sumidoiros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Obras de cemiterios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h) Calquera outra construcción, instalación ou obra que requira licencia urbanística segundo a normativa legal e regulamentaria vixente.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3. Suxeitos pasivos.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24C46">
        <w:rPr>
          <w:sz w:val="24"/>
          <w:szCs w:val="24"/>
        </w:rPr>
        <w:t xml:space="preserve"> Son suxeitos pasivos deste imposto, a título de contribuíntes, as persoas físicas ou xurídicas e as entidades ás que se refire o artigo 33 da Lei xeral tributaria, e donos da construcción, instalación, que sexan ou non propietarios do inmoble sobre o que se realice aquela. A estes efectos serán a consideración de dono da construcción, instalación ou obra quen soporte os gastos ou o custo que</w:t>
      </w:r>
      <w:r>
        <w:rPr>
          <w:sz w:val="24"/>
          <w:szCs w:val="24"/>
        </w:rPr>
        <w:t xml:space="preserve"> comporte a súa realización. 2.</w:t>
      </w:r>
      <w:r w:rsidRPr="00224C46">
        <w:rPr>
          <w:sz w:val="24"/>
          <w:szCs w:val="24"/>
        </w:rPr>
        <w:t xml:space="preserve"> Teñen a consideración de suxeitos pasivos substitutos do contribuínte os que soliciten as correspondentes licenzas ou realicen as construccións, instalación, ou obras.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4. Exencións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As previstas na Lei ou Tratados.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5. Base impoñible.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A base impoñible deste imposto estará constituída polo custo real e efectivo da construcción, instalación ou obras. O custo real coincide co presuposto de execución material da obra, quedando excluídos, polo tanto, os gastos xerais, o beneficio industrial e empresarial, os honorarios de redacción do proxecto, o imposto sobre o valor engadido e demais impostos análogos propios de réximes especiais. No presuposto de execución material tampouco se inclúen as taxas, prezos públicos e demais prestacions patrimoniais de carácter local relacionadas coas devanditas construccións, instalacións ou obras. 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24C46">
        <w:rPr>
          <w:sz w:val="24"/>
          <w:szCs w:val="24"/>
        </w:rPr>
        <w:t xml:space="preserve"> A base impoñible deste imposto está constituída polo custo real e efectivo de constr</w:t>
      </w:r>
      <w:r>
        <w:rPr>
          <w:sz w:val="24"/>
          <w:szCs w:val="24"/>
        </w:rPr>
        <w:t>ucción, instalación ou obra.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24C46">
        <w:rPr>
          <w:sz w:val="24"/>
          <w:szCs w:val="24"/>
        </w:rPr>
        <w:t xml:space="preserve"> A cota do imposto será o resultado de aplicar á ba</w:t>
      </w:r>
      <w:r>
        <w:rPr>
          <w:sz w:val="24"/>
          <w:szCs w:val="24"/>
        </w:rPr>
        <w:t>se impoñible o tipo de gravame.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24C46">
        <w:rPr>
          <w:sz w:val="24"/>
          <w:szCs w:val="24"/>
        </w:rPr>
        <w:t xml:space="preserve"> O tipo de gravame aplicable será o 2%</w:t>
      </w:r>
      <w:r>
        <w:rPr>
          <w:sz w:val="24"/>
          <w:szCs w:val="24"/>
        </w:rPr>
        <w:t>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24C46">
        <w:rPr>
          <w:sz w:val="24"/>
          <w:szCs w:val="24"/>
        </w:rPr>
        <w:t xml:space="preserve"> A obriga de pagar o imposto xurde no momento de incia-la construcción, instalación ou obra, aínda cando non se tivese a corres</w:t>
      </w:r>
      <w:r>
        <w:rPr>
          <w:sz w:val="24"/>
          <w:szCs w:val="24"/>
        </w:rPr>
        <w:t>pondente licenza.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24C46">
        <w:rPr>
          <w:sz w:val="24"/>
          <w:szCs w:val="24"/>
        </w:rPr>
        <w:t xml:space="preserve"> A tarifa</w:t>
      </w:r>
      <w:r>
        <w:rPr>
          <w:sz w:val="24"/>
          <w:szCs w:val="24"/>
        </w:rPr>
        <w:t xml:space="preserve"> mínima do imposto será de 60€.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Regras para a determinación da base impoñible para a aplicación do imposto sobre construccións, instalacións e obras 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1. De presentarse proxecto visado polo Colexio Oficial correspondente, a base impoñible será o importe total do presuposto de execución da construcción, instalación ou </w:t>
      </w:r>
      <w:r>
        <w:rPr>
          <w:sz w:val="24"/>
          <w:szCs w:val="24"/>
        </w:rPr>
        <w:t>obra, especificado no proxecto.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 No caso de que non se presente proxecto visado, ou se este resultase manifestamente infravalorado ó xuízo dos técnicos municipais, aplicaranse os seguintes módu</w:t>
      </w:r>
      <w:r>
        <w:rPr>
          <w:sz w:val="24"/>
          <w:szCs w:val="24"/>
        </w:rPr>
        <w:t>los para fixala base impoñible: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1.- Vivendas: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1.01.- A</w:t>
      </w:r>
      <w:r>
        <w:rPr>
          <w:sz w:val="24"/>
          <w:szCs w:val="24"/>
        </w:rPr>
        <w:t>ta 120 m2 de planta construída: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Planta nobre: 281,38€/ m2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b) Planta </w:t>
      </w:r>
      <w:r>
        <w:rPr>
          <w:sz w:val="24"/>
          <w:szCs w:val="24"/>
        </w:rPr>
        <w:t>baixa e trasteiros: 157,57€/ m2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c) Sotos e semisotos: 187,59€/m2 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1.02.- Máis de 120 m2 de planta cons</w:t>
      </w:r>
      <w:r>
        <w:rPr>
          <w:sz w:val="24"/>
          <w:szCs w:val="24"/>
        </w:rPr>
        <w:t>truída: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Planta nobre: 312,65€/m2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b) Planta</w:t>
      </w:r>
      <w:r>
        <w:rPr>
          <w:sz w:val="24"/>
          <w:szCs w:val="24"/>
        </w:rPr>
        <w:t xml:space="preserve"> baixa e trasteiros: 178,21€/m2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c</w:t>
      </w:r>
      <w:r>
        <w:rPr>
          <w:sz w:val="24"/>
          <w:szCs w:val="24"/>
        </w:rPr>
        <w:t>) Sotos e semisotos: 187,59€/m2</w:t>
      </w:r>
    </w:p>
    <w:p w:rsidR="000B6DF6" w:rsidRDefault="000B6DF6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</w:t>
      </w:r>
      <w:r>
        <w:rPr>
          <w:sz w:val="24"/>
          <w:szCs w:val="24"/>
        </w:rPr>
        <w:t>- Escavacións, muros e tuberías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2.01.- Escavacións de terra a ceo aberto, realizada a máquina en</w:t>
      </w:r>
      <w:r>
        <w:rPr>
          <w:sz w:val="24"/>
          <w:szCs w:val="24"/>
        </w:rPr>
        <w:t xml:space="preserve"> terreo semicompacto: 5,31€/m2.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2.02.- Muro de pechamento de bloques de cemento de 1 metro de altura, enfoscado a unha cara e pintado, incluso zapata de cimentación, formigón de cachote a escavación da mesma, incluso p.p. de poste de fo</w:t>
      </w:r>
      <w:r>
        <w:rPr>
          <w:sz w:val="24"/>
          <w:szCs w:val="24"/>
        </w:rPr>
        <w:t>rmigón de vigamento: 28,14€/m2.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2.03.- Pechamento de postes de cemento e arame, incluso zapatas de c</w:t>
      </w:r>
      <w:r>
        <w:rPr>
          <w:sz w:val="24"/>
          <w:szCs w:val="24"/>
        </w:rPr>
        <w:t>imentacións illadas: 10,94€/ml.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lastRenderedPageBreak/>
        <w:t>2.04.- Colocación de tubería de formigón a unha profundidade media de 1 metro, con diámetro ata 30 cm., incluso excavación, recheo e restitución do</w:t>
      </w:r>
      <w:r>
        <w:rPr>
          <w:sz w:val="24"/>
          <w:szCs w:val="24"/>
        </w:rPr>
        <w:t xml:space="preserve"> pavimento de terra: 25,01€/ml.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2.05.- Colocación de tubería en condicións análogas ás da partida anterior, en pa</w:t>
      </w:r>
      <w:r>
        <w:rPr>
          <w:sz w:val="24"/>
          <w:szCs w:val="24"/>
        </w:rPr>
        <w:t>vimento de formigón: 65,53€/ml.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2.06.- Muro de contención de formigón lixeiramente armado, de 1 metro de altura media, incluso zapata corrida de cimentación de formigón de cachote, gabia, excavacións necesaria, perfilado á man do terreo, etc, cun an</w:t>
      </w:r>
      <w:r>
        <w:rPr>
          <w:sz w:val="24"/>
          <w:szCs w:val="24"/>
        </w:rPr>
        <w:t>cho medio de 25 cm.: 68,78€/m2.</w:t>
      </w:r>
    </w:p>
    <w:p w:rsidR="000B6DF6" w:rsidRDefault="000B6DF6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3.- Alpendres e garaxes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3.01.- Alpendre ou garaxe de ata 36 m2 realizado con paredes de bloques de cemento e cuberta de urelita e tella do país ou similar sobre viguetas de cemento, enfoscado exterior pintado, pavimento de soleira de cemento, sin falso</w:t>
      </w:r>
      <w:r>
        <w:rPr>
          <w:sz w:val="24"/>
          <w:szCs w:val="24"/>
        </w:rPr>
        <w:t xml:space="preserve"> teito nin forxado: 118,80€/m2.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3.02.- Alpendre ou garaxe de 36 a 50 m2, realizado con paredes de bloque de cemento e de cuberta de urelita e tella do país ou similar, enfoscado e pintado exterior, pavimento de soleira de cemento, sen falso</w:t>
      </w:r>
      <w:r>
        <w:rPr>
          <w:sz w:val="24"/>
          <w:szCs w:val="24"/>
        </w:rPr>
        <w:t xml:space="preserve"> teito nin forxado: 137,56€/m2.</w:t>
      </w:r>
    </w:p>
    <w:p w:rsidR="000B6DF6" w:rsidRDefault="000B6DF6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4.- Reformas e albanelería.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4.01.- Reforma interior de vivendas, consistente en derriba de divisións, tabicado posterior con parámetros pintados e alicatados en cociña e baños, pavimento de terrazo, incluso sustitución de s</w:t>
      </w:r>
      <w:r>
        <w:rPr>
          <w:sz w:val="24"/>
          <w:szCs w:val="24"/>
        </w:rPr>
        <w:t>anitarios en baños: 125,06€/m2.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4.02.- Forxado de viguetas de formigón pretensado e bovedillas, piares ou zunchos, encof</w:t>
      </w:r>
      <w:r>
        <w:rPr>
          <w:sz w:val="24"/>
          <w:szCs w:val="24"/>
        </w:rPr>
        <w:t>rado e desencofrado: 50,02€/m2.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4.03.- Pechamento exterior, formado por tabicón, cámara de aire para producto illante, tabique de ladrillo, formigón de canetas impermeable, enfoscado e pi</w:t>
      </w:r>
      <w:r>
        <w:rPr>
          <w:sz w:val="24"/>
          <w:szCs w:val="24"/>
        </w:rPr>
        <w:t>ntado ás dúas caras: 46,90€/m2.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4.04.- Enfoscado exterior, mestrado realizado con morteiro de cemento, posterior pintado con pintura </w:t>
      </w:r>
      <w:r>
        <w:rPr>
          <w:sz w:val="24"/>
          <w:szCs w:val="24"/>
        </w:rPr>
        <w:t>plástica: 12,51€/m2.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4.05.- Revestimento de fachada exterior, con plaqueta </w:t>
      </w:r>
      <w:r>
        <w:rPr>
          <w:sz w:val="24"/>
          <w:szCs w:val="24"/>
        </w:rPr>
        <w:t>de 10x20 ou similar: 15,63€/m2.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4.06.- Apertura de oco para porta exterior, en pechamento exterior e colocac</w:t>
      </w:r>
      <w:r>
        <w:rPr>
          <w:sz w:val="24"/>
          <w:szCs w:val="24"/>
        </w:rPr>
        <w:t>ión da mesma: 468,97€/ unidade.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4.07.- Apertura para fiestras en pechamento exterior e colocac</w:t>
      </w:r>
      <w:r>
        <w:rPr>
          <w:sz w:val="24"/>
          <w:szCs w:val="24"/>
        </w:rPr>
        <w:t>ión da mesma: 343,91€/ unidade.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4.08.- Alicatados de azulexo, colocado co</w:t>
      </w:r>
      <w:r>
        <w:rPr>
          <w:sz w:val="24"/>
          <w:szCs w:val="24"/>
        </w:rPr>
        <w:t>n cemento adhesivo: 15,63€/ 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4.09.- Instalación de cuarto de baño sobre estructur</w:t>
      </w:r>
      <w:r>
        <w:rPr>
          <w:sz w:val="24"/>
          <w:szCs w:val="24"/>
        </w:rPr>
        <w:t>a existente: 1719,56€/ unidade.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4.10.- Construcción de cuarto de baño nas condicións da partida anterior, incluso pechamento de estructura cu</w:t>
      </w:r>
      <w:r>
        <w:rPr>
          <w:sz w:val="24"/>
          <w:szCs w:val="24"/>
        </w:rPr>
        <w:t>berta, etc.: 3282,79€/ unidade.</w:t>
      </w:r>
    </w:p>
    <w:p w:rsidR="000B6DF6" w:rsidRDefault="000B6DF6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5.- Cubertas e baixantes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5.01.- Cuberta de tella colo</w:t>
      </w:r>
      <w:r>
        <w:rPr>
          <w:sz w:val="24"/>
          <w:szCs w:val="24"/>
        </w:rPr>
        <w:t>cada sobre forxados: 31,26€/m2.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5.02.- Renovación de teitume con simple reparación de armadura de cuberta, sen modificación de cuberta n</w:t>
      </w:r>
      <w:r>
        <w:rPr>
          <w:sz w:val="24"/>
          <w:szCs w:val="24"/>
        </w:rPr>
        <w:t>in elevación volúme: 18,76€/m2.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5.03.- Baixant</w:t>
      </w:r>
      <w:r>
        <w:rPr>
          <w:sz w:val="24"/>
          <w:szCs w:val="24"/>
        </w:rPr>
        <w:t>e de tubería de PVC.: 9,38€/ml.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lastRenderedPageBreak/>
        <w:t xml:space="preserve">5.04.- Sustitución de forxado, elevación de paredes e nova formación de cuberta, cunha elevación </w:t>
      </w:r>
      <w:r>
        <w:rPr>
          <w:sz w:val="24"/>
          <w:szCs w:val="24"/>
        </w:rPr>
        <w:t>máxima de un metro: 118,81€/m2.</w:t>
      </w:r>
    </w:p>
    <w:p w:rsidR="000B6DF6" w:rsidRDefault="000B6DF6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6.- Non obstante o disposto no artigo 4 desta ordenanza, nas cotas esixibles por este imposto teranse</w:t>
      </w:r>
      <w:r>
        <w:rPr>
          <w:sz w:val="24"/>
          <w:szCs w:val="24"/>
        </w:rPr>
        <w:t xml:space="preserve"> en conta os seguintes mínimos: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a) Obras de construcción e de edificacións e instalacións de tódalas clases, de nova planta e superiores a 40 m2 de superficie total, un mínimo </w:t>
      </w:r>
      <w:r>
        <w:rPr>
          <w:sz w:val="24"/>
          <w:szCs w:val="24"/>
        </w:rPr>
        <w:t>de 118,81€.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b) Obras de ampliación de edificios e instalacións de tódalas clases xa e</w:t>
      </w:r>
      <w:r>
        <w:rPr>
          <w:sz w:val="24"/>
          <w:szCs w:val="24"/>
        </w:rPr>
        <w:t>xistentes, un mínimo de 87,54€.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c) As modificacións e reformas que afecten á estructura de edificios e instalacións xa e</w:t>
      </w:r>
      <w:r>
        <w:rPr>
          <w:sz w:val="24"/>
          <w:szCs w:val="24"/>
        </w:rPr>
        <w:t>xistentes, un mínimo de 53,15€.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d) As modificacións do aspecto exterior de edificios e instalación de tódalas clases, xa </w:t>
      </w:r>
      <w:r>
        <w:rPr>
          <w:sz w:val="24"/>
          <w:szCs w:val="24"/>
        </w:rPr>
        <w:t>existentes, un mínimo de 31,26€.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 xml:space="preserve">e) As obras que modifiquen a disposición interior dos edificios, calquera que fose </w:t>
      </w:r>
      <w:r>
        <w:rPr>
          <w:sz w:val="24"/>
          <w:szCs w:val="24"/>
        </w:rPr>
        <w:t>o seu uso, un mínimo de 26,27€.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f) As obras que teñan que realizarse con carácter provisinal, ás que se refire o artigo 58.2 do Texto refundido da Le</w:t>
      </w:r>
      <w:r>
        <w:rPr>
          <w:sz w:val="24"/>
          <w:szCs w:val="24"/>
        </w:rPr>
        <w:t>i do solo, un mínimo de 20,63€.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g) As obras de instalación de servicios</w:t>
      </w:r>
      <w:r>
        <w:rPr>
          <w:sz w:val="24"/>
          <w:szCs w:val="24"/>
        </w:rPr>
        <w:t xml:space="preserve"> públicos, un mínimo de 20,63€.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h) Obras menores non especificadas ante</w:t>
      </w:r>
      <w:r>
        <w:rPr>
          <w:sz w:val="24"/>
          <w:szCs w:val="24"/>
        </w:rPr>
        <w:t>riormente, un mínimo de 20,63€.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i) Os movementos de terra, que devengarán uns dereitos de 0,09379</w:t>
      </w:r>
      <w:r>
        <w:rPr>
          <w:sz w:val="24"/>
          <w:szCs w:val="24"/>
        </w:rPr>
        <w:t>€ por m2, cun mínimo de 20,63€.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j) As de</w:t>
      </w:r>
      <w:r>
        <w:rPr>
          <w:sz w:val="24"/>
          <w:szCs w:val="24"/>
        </w:rPr>
        <w:t>molicións, un mínimo de 53,15€.</w:t>
      </w: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k) Apertura de pozo</w:t>
      </w:r>
      <w:r>
        <w:rPr>
          <w:sz w:val="24"/>
          <w:szCs w:val="24"/>
        </w:rPr>
        <w:t>s de auga, un mínimo de 20,63€.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l) Construcción de fosas sépticas, un mínimo de 41,42€.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6. Percepción do imposto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O imposto percibirase no momento de comeza-la construcción, instalación ou obra, aínda que non se obtivese a correspondente licenza.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7. Xestión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24C46">
        <w:rPr>
          <w:sz w:val="24"/>
          <w:szCs w:val="24"/>
        </w:rPr>
        <w:t xml:space="preserve"> Cando se conceda a licenza preceptiva ou cando se inicie a construcción, instalación ou obra non tendo solicitado, concedido ou denegado aínda a dita licenza preceptiva prácticarase a correspondente liquidación provisional, determinándose a base impoñible en función do presuposto presentado polos interesados, sempre que o colexio oficial correspondente ó visase. Noutro caso, a base impoñible determinarana os técnicos municipais, de acordo co custo estimado do proxecto. A liquidación provisional deberáselle notificar de inmediato ó suxeito pasivo nos termos establecidos no artigo</w:t>
      </w:r>
      <w:r>
        <w:rPr>
          <w:sz w:val="24"/>
          <w:szCs w:val="24"/>
        </w:rPr>
        <w:t xml:space="preserve"> 124.1 da Lei xeral tributaria.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24C46">
        <w:rPr>
          <w:sz w:val="24"/>
          <w:szCs w:val="24"/>
        </w:rPr>
        <w:t xml:space="preserve"> Á vista das construccións, instalacións ou obras realizadas e do custo real e efectivo das mesmas, o Concello previa a oportuna comprobación administrativa, modificará de se-lo caso, a base impoñible e practicará a correspondente liquidación definitiva, esixíndolle ou, de se-lo caso, devolvéndolle ó suxeito pasivo a cota diferencial que corresponda.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8. Inspección e recadación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A inspección e recadación do imposto realizarase de acordo co previsto na Lei xeral tributaria e nas demais leis do Estado reguladoras da materia, así como nas disposicións dictadas para o seu desenvolvemento.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Artigo 9. Infraccións e sancións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En todo o relativa á cualificación das infraccións tributarias, así como ás sancións que lles correspondan en cada caso estarase ó disposto nos artigos 77 e seguintes da Lei xeral tributaria.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24C46">
        <w:rPr>
          <w:rFonts w:cs="Arial"/>
          <w:b/>
          <w:sz w:val="24"/>
          <w:szCs w:val="24"/>
        </w:rPr>
        <w:t>Disposición final</w:t>
      </w: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</w:p>
    <w:p w:rsidR="00FB358A" w:rsidRPr="00224C46" w:rsidRDefault="00FB358A" w:rsidP="00FB358A">
      <w:pPr>
        <w:spacing w:after="0" w:line="240" w:lineRule="auto"/>
        <w:jc w:val="both"/>
        <w:rPr>
          <w:sz w:val="24"/>
          <w:szCs w:val="24"/>
        </w:rPr>
      </w:pPr>
      <w:r w:rsidRPr="00224C46">
        <w:rPr>
          <w:sz w:val="24"/>
          <w:szCs w:val="24"/>
        </w:rPr>
        <w:t>A presente ordenanza fiscal foi aprobada polo Pleno da Corporación na sesión que tivo lugar o 24 de setembro de 2015, entrará en vigor no día da súa publicación no Boletín Oficial da Provincia e comezará a aplicarse a partir do día 1 de xaneiro de 2016, continuando en tanto non se acorde a súa modi</w:t>
      </w:r>
      <w:r>
        <w:rPr>
          <w:sz w:val="24"/>
          <w:szCs w:val="24"/>
        </w:rPr>
        <w:t>ficación ou derogación expresa.</w:t>
      </w:r>
    </w:p>
    <w:p w:rsidR="00E31181" w:rsidRDefault="00E31181"/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C4" w:rsidRDefault="003A50C4" w:rsidP="00915853">
      <w:pPr>
        <w:spacing w:after="0" w:line="240" w:lineRule="auto"/>
      </w:pPr>
      <w:r>
        <w:separator/>
      </w:r>
    </w:p>
  </w:endnote>
  <w:endnote w:type="continuationSeparator" w:id="0">
    <w:p w:rsidR="003A50C4" w:rsidRDefault="003A50C4" w:rsidP="0091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979351"/>
      <w:docPartObj>
        <w:docPartGallery w:val="Page Numbers (Bottom of Page)"/>
        <w:docPartUnique/>
      </w:docPartObj>
    </w:sdtPr>
    <w:sdtEndPr/>
    <w:sdtContent>
      <w:p w:rsidR="00915853" w:rsidRDefault="009158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DA">
          <w:rPr>
            <w:noProof/>
          </w:rPr>
          <w:t>1</w:t>
        </w:r>
        <w:r>
          <w:fldChar w:fldCharType="end"/>
        </w:r>
      </w:p>
    </w:sdtContent>
  </w:sdt>
  <w:p w:rsidR="00915853" w:rsidRDefault="009158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C4" w:rsidRDefault="003A50C4" w:rsidP="00915853">
      <w:pPr>
        <w:spacing w:after="0" w:line="240" w:lineRule="auto"/>
      </w:pPr>
      <w:r>
        <w:separator/>
      </w:r>
    </w:p>
  </w:footnote>
  <w:footnote w:type="continuationSeparator" w:id="0">
    <w:p w:rsidR="003A50C4" w:rsidRDefault="003A50C4" w:rsidP="00915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8A"/>
    <w:rsid w:val="0004327A"/>
    <w:rsid w:val="000B6DF6"/>
    <w:rsid w:val="003A50C4"/>
    <w:rsid w:val="00667BDA"/>
    <w:rsid w:val="00915853"/>
    <w:rsid w:val="00E21F47"/>
    <w:rsid w:val="00E31181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853"/>
  </w:style>
  <w:style w:type="paragraph" w:styleId="Piedepgina">
    <w:name w:val="footer"/>
    <w:basedOn w:val="Normal"/>
    <w:link w:val="PiedepginaCar"/>
    <w:uiPriority w:val="99"/>
    <w:unhideWhenUsed/>
    <w:rsid w:val="00915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853"/>
  </w:style>
  <w:style w:type="paragraph" w:styleId="Piedepgina">
    <w:name w:val="footer"/>
    <w:basedOn w:val="Normal"/>
    <w:link w:val="PiedepginaCar"/>
    <w:uiPriority w:val="99"/>
    <w:unhideWhenUsed/>
    <w:rsid w:val="00915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8912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2015-12-01T16:38:00Z</dcterms:created>
  <dcterms:modified xsi:type="dcterms:W3CDTF">2016-07-12T11:36:00Z</dcterms:modified>
</cp:coreProperties>
</file>